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98F" w:rsidRDefault="007D398F">
      <w:pPr>
        <w:rPr>
          <w:sz w:val="28"/>
          <w:szCs w:val="28"/>
        </w:rPr>
      </w:pPr>
      <w:bookmarkStart w:id="0" w:name="_Hlk74066530"/>
      <w:bookmarkStart w:id="1" w:name="_GoBack"/>
      <w:bookmarkEnd w:id="0"/>
    </w:p>
    <w:bookmarkEnd w:id="1"/>
    <w:p w:rsidR="00D53AD6" w:rsidRPr="0094714D" w:rsidRDefault="00D53AD6" w:rsidP="00D53AD6">
      <w:pPr>
        <w:spacing w:after="0"/>
        <w:jc w:val="center"/>
        <w:rPr>
          <w:b/>
          <w:sz w:val="28"/>
          <w:szCs w:val="28"/>
        </w:rPr>
      </w:pPr>
      <w:r w:rsidRPr="0094714D">
        <w:rPr>
          <w:b/>
          <w:sz w:val="28"/>
          <w:szCs w:val="28"/>
        </w:rPr>
        <w:t xml:space="preserve">Guía </w:t>
      </w:r>
      <w:r w:rsidR="00974695" w:rsidRPr="0094714D">
        <w:rPr>
          <w:b/>
          <w:sz w:val="28"/>
          <w:szCs w:val="28"/>
        </w:rPr>
        <w:t xml:space="preserve">de trabajo </w:t>
      </w:r>
      <w:r w:rsidR="00974695">
        <w:rPr>
          <w:b/>
          <w:sz w:val="28"/>
          <w:szCs w:val="28"/>
        </w:rPr>
        <w:t xml:space="preserve">N° </w:t>
      </w:r>
      <w:r w:rsidR="005B00C9">
        <w:rPr>
          <w:b/>
          <w:sz w:val="28"/>
          <w:szCs w:val="28"/>
        </w:rPr>
        <w:t>7</w:t>
      </w:r>
    </w:p>
    <w:p w:rsidR="00642CDE" w:rsidRDefault="00642CDE" w:rsidP="00BB2919">
      <w:pPr>
        <w:jc w:val="both"/>
        <w:rPr>
          <w:b/>
          <w:sz w:val="28"/>
          <w:szCs w:val="28"/>
        </w:rPr>
      </w:pPr>
    </w:p>
    <w:p w:rsidR="00BB2919" w:rsidRPr="004A1302" w:rsidRDefault="003644E1" w:rsidP="00BB2919">
      <w:pPr>
        <w:jc w:val="both"/>
        <w:rPr>
          <w:sz w:val="32"/>
          <w:szCs w:val="32"/>
        </w:rPr>
      </w:pPr>
      <w:r w:rsidRPr="00D90C2B">
        <w:rPr>
          <w:color w:val="000000" w:themeColor="text1"/>
          <w:sz w:val="28"/>
          <w:szCs w:val="28"/>
        </w:rPr>
        <w:t>OA 1 –</w:t>
      </w:r>
      <w:r w:rsidR="00BB2919" w:rsidRPr="00BB2919">
        <w:rPr>
          <w:sz w:val="32"/>
          <w:szCs w:val="32"/>
        </w:rPr>
        <w:t xml:space="preserve"> </w:t>
      </w:r>
      <w:r w:rsidR="00BB2919" w:rsidRPr="004A1302">
        <w:rPr>
          <w:sz w:val="32"/>
          <w:szCs w:val="32"/>
        </w:rPr>
        <w:t>Crear proyectos visuales con diversos propósitos basados en la apreciación y reflexión acerca de la arquitectura, los espacios y el diseño urbano, en diferentes medios y contextos.</w:t>
      </w:r>
    </w:p>
    <w:p w:rsidR="00D53AD6" w:rsidRPr="00D90C2B" w:rsidRDefault="00D53AD6" w:rsidP="00D53AD6">
      <w:pPr>
        <w:jc w:val="center"/>
        <w:rPr>
          <w:color w:val="000000" w:themeColor="text1"/>
          <w:sz w:val="28"/>
          <w:szCs w:val="28"/>
        </w:rPr>
      </w:pPr>
    </w:p>
    <w:p w:rsidR="00623989" w:rsidRPr="005C20A0" w:rsidRDefault="005C20A0" w:rsidP="005C20A0">
      <w:pPr>
        <w:pStyle w:val="Prrafodelista"/>
        <w:numPr>
          <w:ilvl w:val="0"/>
          <w:numId w:val="6"/>
        </w:numPr>
        <w:tabs>
          <w:tab w:val="left" w:pos="3031"/>
        </w:tabs>
        <w:rPr>
          <w:b/>
          <w:sz w:val="28"/>
          <w:szCs w:val="28"/>
        </w:rPr>
      </w:pPr>
      <w:r>
        <w:rPr>
          <w:b/>
          <w:sz w:val="28"/>
          <w:szCs w:val="28"/>
        </w:rPr>
        <w:t>Lee atentamente y responda.</w:t>
      </w:r>
    </w:p>
    <w:p w:rsidR="005C20A0" w:rsidRDefault="005C20A0" w:rsidP="0045738F">
      <w:pPr>
        <w:tabs>
          <w:tab w:val="left" w:pos="3031"/>
        </w:tabs>
        <w:rPr>
          <w:sz w:val="28"/>
          <w:szCs w:val="28"/>
        </w:rPr>
      </w:pPr>
      <w:r w:rsidRPr="005C20A0">
        <w:rPr>
          <w:sz w:val="28"/>
          <w:szCs w:val="28"/>
        </w:rPr>
        <w:t>El diseño urbano, o diseño urbanístico, está orientado a interpretar la forma y el espacio público con criterios físico-estético-funcionales, buscando satisfacer las necesidades de las comunidades o sociedades urbanas, dentro de una consideración del beneficio colectivo en un área urbana existente o futura. Por lo tanto, el diseño urbano realiza la planeación física en niveles de análisis como son la región, el centro urbano, el área urbana y hasta el mismo mobiliario urbano.</w:t>
      </w:r>
    </w:p>
    <w:p w:rsidR="008210E6" w:rsidRDefault="005C20A0" w:rsidP="0045738F">
      <w:pPr>
        <w:tabs>
          <w:tab w:val="left" w:pos="3031"/>
        </w:tabs>
        <w:rPr>
          <w:sz w:val="28"/>
          <w:szCs w:val="28"/>
        </w:rPr>
      </w:pPr>
      <w:r w:rsidRPr="005C20A0">
        <w:rPr>
          <w:sz w:val="28"/>
          <w:szCs w:val="28"/>
        </w:rPr>
        <w:t xml:space="preserve"> Concluyendo, el diseño urbano no consiste solamente en diseñar la situación y construcción de edificios. También trata de gestionar, a nivel más general, todos aquellos elementos que forman parte de una ciudad y que influyen tanto en el diseño de ésta, como en el día a día de sus habitantes. Algunos ejemplos básicos son los parques o plazas. Sin embargo, también hay otros elementos, como la fachada de los edificios o incluso los carteles publicitarios alrededor de la ciudad. Uno de los principales motivos por los cuales el diseño urbano es un elemento imprescindible en cualquier ciudad es el hecho de que las personas se desplazan, se comunican y pasan una importante parte de su tiempo en las calles. </w:t>
      </w:r>
    </w:p>
    <w:p w:rsidR="00087DF3" w:rsidRDefault="00087DF3" w:rsidP="0045738F">
      <w:pPr>
        <w:tabs>
          <w:tab w:val="left" w:pos="3031"/>
        </w:tabs>
        <w:rPr>
          <w:sz w:val="28"/>
          <w:szCs w:val="28"/>
        </w:rPr>
      </w:pPr>
    </w:p>
    <w:p w:rsidR="00087DF3" w:rsidRDefault="00087DF3" w:rsidP="0045738F">
      <w:pPr>
        <w:tabs>
          <w:tab w:val="left" w:pos="3031"/>
        </w:tabs>
        <w:rPr>
          <w:sz w:val="32"/>
          <w:szCs w:val="32"/>
        </w:rPr>
      </w:pPr>
      <w:r w:rsidRPr="00087DF3">
        <w:rPr>
          <w:sz w:val="32"/>
          <w:szCs w:val="32"/>
        </w:rPr>
        <w:lastRenderedPageBreak/>
        <w:t>A continuación, se muestran algunos ejemplos de Diseño Urbano de áreas verdes para la recreación de las personas.</w:t>
      </w:r>
    </w:p>
    <w:p w:rsidR="00087DF3" w:rsidRDefault="00087DF3" w:rsidP="0045738F">
      <w:pPr>
        <w:tabs>
          <w:tab w:val="left" w:pos="3031"/>
        </w:tabs>
        <w:rPr>
          <w:sz w:val="32"/>
          <w:szCs w:val="32"/>
        </w:rPr>
      </w:pPr>
      <w:r>
        <w:rPr>
          <w:noProof/>
          <w:lang w:val="en-US"/>
        </w:rPr>
        <w:drawing>
          <wp:inline distT="0" distB="0" distL="0" distR="0" wp14:anchorId="136F91B9" wp14:editId="78CBFE13">
            <wp:extent cx="2466975" cy="1847850"/>
            <wp:effectExtent l="0" t="0" r="9525" b="0"/>
            <wp:docPr id="2" name="Imagen 2" descr="Ciudad de Rancagua, Inform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udad de Rancagua, Informac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r>
        <w:rPr>
          <w:sz w:val="32"/>
          <w:szCs w:val="32"/>
        </w:rPr>
        <w:t xml:space="preserve">      </w:t>
      </w:r>
      <w:r>
        <w:rPr>
          <w:noProof/>
          <w:lang w:val="en-US"/>
        </w:rPr>
        <w:drawing>
          <wp:inline distT="0" distB="0" distL="0" distR="0" wp14:anchorId="75792ECE" wp14:editId="56F73C72">
            <wp:extent cx="2847975" cy="1905000"/>
            <wp:effectExtent l="0" t="0" r="9525" b="0"/>
            <wp:docPr id="3" name="Imagen 3" descr="Redes peatonales para Antofagasta: Proyectos de diseño urbano en el norte  de Chile | Plataforma Arquitec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des peatonales para Antofagasta: Proyectos de diseño urbano en el norte  de Chile | Plataforma Arquitectur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975" cy="1905000"/>
                    </a:xfrm>
                    <a:prstGeom prst="rect">
                      <a:avLst/>
                    </a:prstGeom>
                    <a:noFill/>
                    <a:ln>
                      <a:noFill/>
                    </a:ln>
                  </pic:spPr>
                </pic:pic>
              </a:graphicData>
            </a:graphic>
          </wp:inline>
        </w:drawing>
      </w:r>
    </w:p>
    <w:p w:rsidR="00087DF3" w:rsidRDefault="00087DF3" w:rsidP="0045738F">
      <w:pPr>
        <w:tabs>
          <w:tab w:val="left" w:pos="3031"/>
        </w:tabs>
        <w:rPr>
          <w:sz w:val="32"/>
          <w:szCs w:val="32"/>
        </w:rPr>
      </w:pPr>
    </w:p>
    <w:p w:rsidR="002B0E97" w:rsidRDefault="00087DF3" w:rsidP="0045738F">
      <w:pPr>
        <w:tabs>
          <w:tab w:val="left" w:pos="3031"/>
        </w:tabs>
        <w:rPr>
          <w:sz w:val="32"/>
          <w:szCs w:val="32"/>
        </w:rPr>
      </w:pPr>
      <w:r>
        <w:rPr>
          <w:noProof/>
          <w:sz w:val="32"/>
          <w:szCs w:val="32"/>
          <w:lang w:val="en-US"/>
        </w:rPr>
        <w:drawing>
          <wp:inline distT="0" distB="0" distL="0" distR="0" wp14:anchorId="52479778" wp14:editId="1B475D0B">
            <wp:extent cx="2466975" cy="1847850"/>
            <wp:effectExtent l="0" t="0" r="9525" b="0"/>
            <wp:docPr id="4" name="Imagen 4" descr="C:\Users\Admin\AppData\Local\Microsoft\Windows\Temporary Internet Files\Content.MSO\E8999BB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Microsoft\Windows\Temporary Internet Files\Content.MSO\E8999BBC.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r>
        <w:rPr>
          <w:noProof/>
        </w:rPr>
        <w:t xml:space="preserve">     </w:t>
      </w:r>
      <w:r>
        <w:rPr>
          <w:sz w:val="32"/>
          <w:szCs w:val="32"/>
        </w:rPr>
        <w:t xml:space="preserve"> </w:t>
      </w:r>
      <w:r>
        <w:rPr>
          <w:noProof/>
          <w:lang w:val="en-US"/>
        </w:rPr>
        <w:drawing>
          <wp:inline distT="0" distB="0" distL="0" distR="0" wp14:anchorId="42E04B13" wp14:editId="31E795F8">
            <wp:extent cx="2857500" cy="1857375"/>
            <wp:effectExtent l="0" t="0" r="0" b="9525"/>
            <wp:docPr id="7" name="Imagen 7" descr="Parque Urbano - EMAR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rque Urbano - EMARQ.n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857375"/>
                    </a:xfrm>
                    <a:prstGeom prst="rect">
                      <a:avLst/>
                    </a:prstGeom>
                    <a:noFill/>
                    <a:ln>
                      <a:noFill/>
                    </a:ln>
                  </pic:spPr>
                </pic:pic>
              </a:graphicData>
            </a:graphic>
          </wp:inline>
        </w:drawing>
      </w:r>
    </w:p>
    <w:p w:rsidR="002B0E97" w:rsidRPr="002B0E97" w:rsidRDefault="002B0E97" w:rsidP="0045738F">
      <w:pPr>
        <w:tabs>
          <w:tab w:val="left" w:pos="3031"/>
        </w:tabs>
        <w:rPr>
          <w:sz w:val="32"/>
          <w:szCs w:val="32"/>
        </w:rPr>
      </w:pPr>
      <w:r>
        <w:rPr>
          <w:sz w:val="32"/>
          <w:szCs w:val="32"/>
        </w:rPr>
        <w:t>Después de analizar y observar lo anterior expuesto; Responde</w:t>
      </w:r>
      <w:r w:rsidR="00087DF3" w:rsidRPr="002B0E97">
        <w:rPr>
          <w:sz w:val="32"/>
          <w:szCs w:val="32"/>
        </w:rPr>
        <w:t xml:space="preserve"> las siguientes preguntas:</w:t>
      </w:r>
    </w:p>
    <w:p w:rsidR="002B0E97" w:rsidRPr="002B0E97" w:rsidRDefault="002B0E97" w:rsidP="002B0E97">
      <w:pPr>
        <w:pStyle w:val="Prrafodelista"/>
        <w:numPr>
          <w:ilvl w:val="0"/>
          <w:numId w:val="7"/>
        </w:numPr>
        <w:tabs>
          <w:tab w:val="left" w:pos="3031"/>
        </w:tabs>
        <w:rPr>
          <w:sz w:val="32"/>
          <w:szCs w:val="32"/>
        </w:rPr>
      </w:pPr>
      <w:r w:rsidRPr="002B0E97">
        <w:rPr>
          <w:sz w:val="32"/>
          <w:szCs w:val="32"/>
        </w:rPr>
        <w:t>¿</w:t>
      </w:r>
      <w:r w:rsidR="00087DF3" w:rsidRPr="002B0E97">
        <w:rPr>
          <w:sz w:val="32"/>
          <w:szCs w:val="32"/>
        </w:rPr>
        <w:t xml:space="preserve">Qué tipo de necesidades de la vida de las personas buscan resolver los espacios observados? </w:t>
      </w:r>
    </w:p>
    <w:p w:rsidR="002B0E97" w:rsidRDefault="00087DF3" w:rsidP="002B0E97">
      <w:pPr>
        <w:pStyle w:val="Prrafodelista"/>
        <w:numPr>
          <w:ilvl w:val="0"/>
          <w:numId w:val="7"/>
        </w:numPr>
        <w:tabs>
          <w:tab w:val="left" w:pos="3031"/>
        </w:tabs>
        <w:rPr>
          <w:sz w:val="32"/>
          <w:szCs w:val="32"/>
        </w:rPr>
      </w:pPr>
      <w:r w:rsidRPr="002B0E97">
        <w:rPr>
          <w:sz w:val="32"/>
          <w:szCs w:val="32"/>
        </w:rPr>
        <w:t xml:space="preserve">¿Qué elementos de diseño urbano contienen estos espacios? (mobiliario, áreas verdes, construcciones, </w:t>
      </w:r>
      <w:r w:rsidR="002B0E97" w:rsidRPr="002B0E97">
        <w:rPr>
          <w:sz w:val="32"/>
          <w:szCs w:val="32"/>
        </w:rPr>
        <w:t>etc</w:t>
      </w:r>
      <w:r w:rsidR="002B0E97">
        <w:rPr>
          <w:sz w:val="32"/>
          <w:szCs w:val="32"/>
        </w:rPr>
        <w:t>.</w:t>
      </w:r>
    </w:p>
    <w:p w:rsidR="00087DF3" w:rsidRPr="002B0E97" w:rsidRDefault="00087DF3" w:rsidP="002B0E97">
      <w:pPr>
        <w:pStyle w:val="Prrafodelista"/>
        <w:numPr>
          <w:ilvl w:val="0"/>
          <w:numId w:val="7"/>
        </w:numPr>
        <w:tabs>
          <w:tab w:val="left" w:pos="3031"/>
        </w:tabs>
        <w:rPr>
          <w:sz w:val="32"/>
          <w:szCs w:val="32"/>
        </w:rPr>
      </w:pPr>
      <w:r w:rsidRPr="002B0E97">
        <w:rPr>
          <w:sz w:val="32"/>
          <w:szCs w:val="32"/>
        </w:rPr>
        <w:t xml:space="preserve">¿Aportan las formas, colores, texturas y materiales al aspecto estético del espacio?, ¿cómo? </w:t>
      </w:r>
    </w:p>
    <w:p w:rsidR="002B0E97" w:rsidRPr="002B0E97" w:rsidRDefault="002B0E97" w:rsidP="002B0E97">
      <w:pPr>
        <w:pStyle w:val="Prrafodelista"/>
        <w:numPr>
          <w:ilvl w:val="0"/>
          <w:numId w:val="7"/>
        </w:numPr>
        <w:tabs>
          <w:tab w:val="left" w:pos="3031"/>
        </w:tabs>
        <w:rPr>
          <w:sz w:val="32"/>
          <w:szCs w:val="32"/>
        </w:rPr>
      </w:pPr>
      <w:r w:rsidRPr="002B0E97">
        <w:rPr>
          <w:sz w:val="32"/>
          <w:szCs w:val="32"/>
        </w:rPr>
        <w:lastRenderedPageBreak/>
        <w:t xml:space="preserve">¿Qué actividades te gusta realizar? (por ejemplo: hacer deporte, bailar, escuchar música, conversar, leer y comer, entre otras). </w:t>
      </w:r>
    </w:p>
    <w:p w:rsidR="002B0E97" w:rsidRPr="002B0E97" w:rsidRDefault="002B0E97" w:rsidP="002B0E97">
      <w:pPr>
        <w:tabs>
          <w:tab w:val="left" w:pos="3031"/>
        </w:tabs>
        <w:ind w:left="75"/>
        <w:rPr>
          <w:sz w:val="32"/>
          <w:szCs w:val="32"/>
        </w:rPr>
      </w:pPr>
    </w:p>
    <w:p w:rsidR="00087DF3" w:rsidRPr="002B0E97" w:rsidRDefault="002B0E97" w:rsidP="002B0E97">
      <w:pPr>
        <w:pStyle w:val="Prrafodelista"/>
        <w:numPr>
          <w:ilvl w:val="0"/>
          <w:numId w:val="7"/>
        </w:numPr>
        <w:tabs>
          <w:tab w:val="left" w:pos="3031"/>
        </w:tabs>
        <w:rPr>
          <w:sz w:val="32"/>
          <w:szCs w:val="32"/>
        </w:rPr>
      </w:pPr>
      <w:r w:rsidRPr="002B0E97">
        <w:rPr>
          <w:sz w:val="32"/>
          <w:szCs w:val="32"/>
        </w:rPr>
        <w:t xml:space="preserve">¿Conoces algún espacio al aire libre cerca de tu villa que te guste y te permita reunirte con otros jóvenes en tiempo de no pandemia? </w:t>
      </w:r>
    </w:p>
    <w:p w:rsidR="002B0E97" w:rsidRPr="002B0E97" w:rsidRDefault="002B0E97" w:rsidP="002B0E97">
      <w:pPr>
        <w:pStyle w:val="Prrafodelista"/>
        <w:rPr>
          <w:sz w:val="32"/>
          <w:szCs w:val="32"/>
        </w:rPr>
      </w:pPr>
    </w:p>
    <w:p w:rsidR="002B0E97" w:rsidRPr="002B0E97" w:rsidRDefault="002B0E97" w:rsidP="002B0E97">
      <w:pPr>
        <w:pStyle w:val="Prrafodelista"/>
        <w:numPr>
          <w:ilvl w:val="0"/>
          <w:numId w:val="7"/>
        </w:numPr>
        <w:tabs>
          <w:tab w:val="left" w:pos="3031"/>
        </w:tabs>
        <w:rPr>
          <w:sz w:val="32"/>
          <w:szCs w:val="32"/>
        </w:rPr>
      </w:pPr>
      <w:r>
        <w:rPr>
          <w:sz w:val="32"/>
          <w:szCs w:val="32"/>
        </w:rPr>
        <w:t xml:space="preserve">Realiza un boceto donde pongas de manifiesto </w:t>
      </w:r>
      <w:r w:rsidR="003649B5">
        <w:rPr>
          <w:sz w:val="32"/>
          <w:szCs w:val="32"/>
        </w:rPr>
        <w:t>cómo</w:t>
      </w:r>
      <w:r>
        <w:rPr>
          <w:sz w:val="32"/>
          <w:szCs w:val="32"/>
        </w:rPr>
        <w:t xml:space="preserve"> y </w:t>
      </w:r>
      <w:r w:rsidR="003649B5">
        <w:rPr>
          <w:sz w:val="32"/>
          <w:szCs w:val="32"/>
        </w:rPr>
        <w:t>dónde</w:t>
      </w:r>
      <w:r>
        <w:rPr>
          <w:sz w:val="32"/>
          <w:szCs w:val="32"/>
        </w:rPr>
        <w:t xml:space="preserve"> realizar las actividades </w:t>
      </w:r>
      <w:r w:rsidR="003649B5">
        <w:rPr>
          <w:sz w:val="32"/>
          <w:szCs w:val="32"/>
        </w:rPr>
        <w:t>erigidas</w:t>
      </w:r>
      <w:r>
        <w:rPr>
          <w:sz w:val="32"/>
          <w:szCs w:val="32"/>
        </w:rPr>
        <w:t xml:space="preserve"> por ti en la pregunta </w:t>
      </w:r>
      <w:r w:rsidR="003649B5">
        <w:rPr>
          <w:sz w:val="32"/>
          <w:szCs w:val="32"/>
        </w:rPr>
        <w:t>#4.</w:t>
      </w:r>
    </w:p>
    <w:sectPr w:rsidR="002B0E97" w:rsidRPr="002B0E97" w:rsidSect="007D398F">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F4E" w:rsidRDefault="00F23F4E" w:rsidP="00D53AD6">
      <w:pPr>
        <w:spacing w:after="0" w:line="240" w:lineRule="auto"/>
      </w:pPr>
      <w:r>
        <w:separator/>
      </w:r>
    </w:p>
  </w:endnote>
  <w:endnote w:type="continuationSeparator" w:id="0">
    <w:p w:rsidR="00F23F4E" w:rsidRDefault="00F23F4E" w:rsidP="00D53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F4E" w:rsidRDefault="00F23F4E" w:rsidP="00D53AD6">
      <w:pPr>
        <w:spacing w:after="0" w:line="240" w:lineRule="auto"/>
      </w:pPr>
      <w:r>
        <w:separator/>
      </w:r>
    </w:p>
  </w:footnote>
  <w:footnote w:type="continuationSeparator" w:id="0">
    <w:p w:rsidR="00F23F4E" w:rsidRDefault="00F23F4E" w:rsidP="00D53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AD6" w:rsidRPr="0094714D" w:rsidRDefault="00974695" w:rsidP="00D53AD6">
    <w:pPr>
      <w:spacing w:after="0" w:line="240" w:lineRule="auto"/>
      <w:rPr>
        <w:b/>
        <w:color w:val="000000" w:themeColor="text1"/>
      </w:rPr>
    </w:pPr>
    <w:r>
      <w:rPr>
        <w:noProof/>
        <w:sz w:val="20"/>
        <w:szCs w:val="20"/>
        <w:lang w:val="en-US"/>
      </w:rPr>
      <w:drawing>
        <wp:inline distT="0" distB="0" distL="0" distR="0">
          <wp:extent cx="1058065" cy="414601"/>
          <wp:effectExtent l="0" t="0" r="8735" b="0"/>
          <wp:docPr id="6" name="Imagen 6" descr="Resultado de imagen para LOGO LICEO ELVIRA SANCH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LOGO LICEO ELVIRA SANCHEZ"/>
                  <pic:cNvPicPr>
                    <a:picLocks noChangeAspect="1" noChangeArrowheads="1"/>
                  </pic:cNvPicPr>
                </pic:nvPicPr>
                <pic:blipFill>
                  <a:blip r:embed="rId1"/>
                  <a:srcRect/>
                  <a:stretch>
                    <a:fillRect/>
                  </a:stretch>
                </pic:blipFill>
                <pic:spPr bwMode="auto">
                  <a:xfrm>
                    <a:off x="0" y="0"/>
                    <a:ext cx="1058005" cy="414578"/>
                  </a:xfrm>
                  <a:prstGeom prst="rect">
                    <a:avLst/>
                  </a:prstGeom>
                  <a:noFill/>
                  <a:ln w="9525">
                    <a:noFill/>
                    <a:miter lim="800000"/>
                    <a:headEnd/>
                    <a:tailEnd/>
                  </a:ln>
                </pic:spPr>
              </pic:pic>
            </a:graphicData>
          </a:graphic>
        </wp:inline>
      </w:drawing>
    </w:r>
  </w:p>
  <w:p w:rsidR="00D53AD6" w:rsidRPr="0094714D" w:rsidRDefault="0006156B" w:rsidP="00D53AD6">
    <w:pPr>
      <w:spacing w:after="0" w:line="240" w:lineRule="auto"/>
      <w:rPr>
        <w:b/>
      </w:rPr>
    </w:pPr>
    <w:r>
      <w:rPr>
        <w:b/>
      </w:rPr>
      <w:t>Artes Visuales</w:t>
    </w:r>
  </w:p>
  <w:p w:rsidR="00D53AD6" w:rsidRDefault="00D53AD6" w:rsidP="0098025D">
    <w:pPr>
      <w:tabs>
        <w:tab w:val="left" w:pos="7260"/>
      </w:tabs>
      <w:spacing w:after="0" w:line="240" w:lineRule="auto"/>
      <w:rPr>
        <w:b/>
      </w:rPr>
    </w:pPr>
    <w:r w:rsidRPr="0094714D">
      <w:rPr>
        <w:b/>
      </w:rPr>
      <w:t xml:space="preserve">Profesora </w:t>
    </w:r>
    <w:r w:rsidR="0006156B" w:rsidRPr="0094714D">
      <w:rPr>
        <w:b/>
      </w:rPr>
      <w:t xml:space="preserve">Daylen </w:t>
    </w:r>
    <w:r w:rsidR="0098025D" w:rsidRPr="0094714D">
      <w:rPr>
        <w:b/>
      </w:rPr>
      <w:t>Arrechea Céspedes</w:t>
    </w:r>
    <w:r w:rsidR="0098025D">
      <w:rPr>
        <w:b/>
      </w:rPr>
      <w:tab/>
    </w:r>
  </w:p>
  <w:p w:rsidR="00974695" w:rsidRPr="0094714D" w:rsidRDefault="00974695" w:rsidP="00D53AD6">
    <w:pPr>
      <w:spacing w:after="0" w:line="240" w:lineRule="auto"/>
      <w:rPr>
        <w:b/>
      </w:rPr>
    </w:pPr>
    <w:r>
      <w:rPr>
        <w:b/>
      </w:rPr>
      <w:t>Curso</w:t>
    </w:r>
    <w:r w:rsidR="0098025D">
      <w:rPr>
        <w:b/>
      </w:rPr>
      <w:t>:1ro Medio</w:t>
    </w:r>
    <w:r w:rsidR="0006156B">
      <w:rPr>
        <w:b/>
      </w:rPr>
      <w:t xml:space="preserve"> </w:t>
    </w:r>
    <w:r w:rsidR="00062230">
      <w:rPr>
        <w:b/>
      </w:rPr>
      <w:t>B</w:t>
    </w:r>
  </w:p>
  <w:p w:rsidR="00D53AD6" w:rsidRDefault="00D53A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E580D"/>
    <w:multiLevelType w:val="hybridMultilevel"/>
    <w:tmpl w:val="A4B2CBEC"/>
    <w:lvl w:ilvl="0" w:tplc="753E51AC">
      <w:start w:val="1"/>
      <w:numFmt w:val="upperLetter"/>
      <w:lvlText w:val="%1)"/>
      <w:lvlJc w:val="left"/>
      <w:pPr>
        <w:ind w:left="420" w:hanging="360"/>
      </w:pPr>
      <w:rPr>
        <w:rFonts w:ascii="Arial" w:hAnsi="Arial" w:cs="Arial" w:hint="default"/>
        <w:color w:val="202122"/>
        <w:sz w:val="23"/>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1" w15:restartNumberingAfterBreak="0">
    <w:nsid w:val="12C94C84"/>
    <w:multiLevelType w:val="hybridMultilevel"/>
    <w:tmpl w:val="1F1494C6"/>
    <w:lvl w:ilvl="0" w:tplc="193EC12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DE17C03"/>
    <w:multiLevelType w:val="hybridMultilevel"/>
    <w:tmpl w:val="7CF4115E"/>
    <w:lvl w:ilvl="0" w:tplc="753E51AC">
      <w:start w:val="1"/>
      <w:numFmt w:val="upperLetter"/>
      <w:lvlText w:val="%1)"/>
      <w:lvlJc w:val="left"/>
      <w:pPr>
        <w:ind w:left="360" w:hanging="360"/>
      </w:pPr>
      <w:rPr>
        <w:rFonts w:ascii="Arial" w:hAnsi="Arial" w:cs="Arial" w:hint="default"/>
        <w:color w:val="202122"/>
        <w:sz w:val="23"/>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37F4587A"/>
    <w:multiLevelType w:val="hybridMultilevel"/>
    <w:tmpl w:val="FF307598"/>
    <w:lvl w:ilvl="0" w:tplc="94A2A6E4">
      <w:start w:val="1"/>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4" w15:restartNumberingAfterBreak="0">
    <w:nsid w:val="52B65716"/>
    <w:multiLevelType w:val="hybridMultilevel"/>
    <w:tmpl w:val="3D5C6AAE"/>
    <w:lvl w:ilvl="0" w:tplc="38FA4786">
      <w:start w:val="1"/>
      <w:numFmt w:val="decimal"/>
      <w:lvlText w:val="%1-"/>
      <w:lvlJc w:val="left"/>
      <w:pPr>
        <w:ind w:left="435" w:hanging="360"/>
      </w:pPr>
      <w:rPr>
        <w:rFonts w:hint="default"/>
      </w:rPr>
    </w:lvl>
    <w:lvl w:ilvl="1" w:tplc="340A0019" w:tentative="1">
      <w:start w:val="1"/>
      <w:numFmt w:val="lowerLetter"/>
      <w:lvlText w:val="%2."/>
      <w:lvlJc w:val="left"/>
      <w:pPr>
        <w:ind w:left="1155" w:hanging="360"/>
      </w:pPr>
    </w:lvl>
    <w:lvl w:ilvl="2" w:tplc="340A001B" w:tentative="1">
      <w:start w:val="1"/>
      <w:numFmt w:val="lowerRoman"/>
      <w:lvlText w:val="%3."/>
      <w:lvlJc w:val="right"/>
      <w:pPr>
        <w:ind w:left="1875" w:hanging="180"/>
      </w:pPr>
    </w:lvl>
    <w:lvl w:ilvl="3" w:tplc="340A000F" w:tentative="1">
      <w:start w:val="1"/>
      <w:numFmt w:val="decimal"/>
      <w:lvlText w:val="%4."/>
      <w:lvlJc w:val="left"/>
      <w:pPr>
        <w:ind w:left="2595" w:hanging="360"/>
      </w:pPr>
    </w:lvl>
    <w:lvl w:ilvl="4" w:tplc="340A0019" w:tentative="1">
      <w:start w:val="1"/>
      <w:numFmt w:val="lowerLetter"/>
      <w:lvlText w:val="%5."/>
      <w:lvlJc w:val="left"/>
      <w:pPr>
        <w:ind w:left="3315" w:hanging="360"/>
      </w:pPr>
    </w:lvl>
    <w:lvl w:ilvl="5" w:tplc="340A001B" w:tentative="1">
      <w:start w:val="1"/>
      <w:numFmt w:val="lowerRoman"/>
      <w:lvlText w:val="%6."/>
      <w:lvlJc w:val="right"/>
      <w:pPr>
        <w:ind w:left="4035" w:hanging="180"/>
      </w:pPr>
    </w:lvl>
    <w:lvl w:ilvl="6" w:tplc="340A000F" w:tentative="1">
      <w:start w:val="1"/>
      <w:numFmt w:val="decimal"/>
      <w:lvlText w:val="%7."/>
      <w:lvlJc w:val="left"/>
      <w:pPr>
        <w:ind w:left="4755" w:hanging="360"/>
      </w:pPr>
    </w:lvl>
    <w:lvl w:ilvl="7" w:tplc="340A0019" w:tentative="1">
      <w:start w:val="1"/>
      <w:numFmt w:val="lowerLetter"/>
      <w:lvlText w:val="%8."/>
      <w:lvlJc w:val="left"/>
      <w:pPr>
        <w:ind w:left="5475" w:hanging="360"/>
      </w:pPr>
    </w:lvl>
    <w:lvl w:ilvl="8" w:tplc="340A001B" w:tentative="1">
      <w:start w:val="1"/>
      <w:numFmt w:val="lowerRoman"/>
      <w:lvlText w:val="%9."/>
      <w:lvlJc w:val="right"/>
      <w:pPr>
        <w:ind w:left="6195" w:hanging="180"/>
      </w:pPr>
    </w:lvl>
  </w:abstractNum>
  <w:abstractNum w:abstractNumId="5" w15:restartNumberingAfterBreak="0">
    <w:nsid w:val="6EDC40AF"/>
    <w:multiLevelType w:val="hybridMultilevel"/>
    <w:tmpl w:val="81B6C382"/>
    <w:lvl w:ilvl="0" w:tplc="753E51AC">
      <w:start w:val="1"/>
      <w:numFmt w:val="upperLetter"/>
      <w:lvlText w:val="%1)"/>
      <w:lvlJc w:val="left"/>
      <w:pPr>
        <w:ind w:left="502" w:hanging="360"/>
      </w:pPr>
      <w:rPr>
        <w:rFonts w:ascii="Arial" w:hAnsi="Arial" w:cs="Arial" w:hint="default"/>
        <w:color w:val="202122"/>
        <w:sz w:val="23"/>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6" w15:restartNumberingAfterBreak="0">
    <w:nsid w:val="759D624E"/>
    <w:multiLevelType w:val="hybridMultilevel"/>
    <w:tmpl w:val="60786010"/>
    <w:lvl w:ilvl="0" w:tplc="A1DAB2C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D6"/>
    <w:rsid w:val="00021A9D"/>
    <w:rsid w:val="000257C8"/>
    <w:rsid w:val="0006156B"/>
    <w:rsid w:val="00062230"/>
    <w:rsid w:val="00077589"/>
    <w:rsid w:val="00087DF3"/>
    <w:rsid w:val="00145FF8"/>
    <w:rsid w:val="001730F7"/>
    <w:rsid w:val="00173239"/>
    <w:rsid w:val="001A7DE4"/>
    <w:rsid w:val="002066B5"/>
    <w:rsid w:val="002538D3"/>
    <w:rsid w:val="0029373C"/>
    <w:rsid w:val="002B0E97"/>
    <w:rsid w:val="002B4E0D"/>
    <w:rsid w:val="003038D1"/>
    <w:rsid w:val="00310A54"/>
    <w:rsid w:val="003362F0"/>
    <w:rsid w:val="00340AFE"/>
    <w:rsid w:val="003644E1"/>
    <w:rsid w:val="003649B5"/>
    <w:rsid w:val="00397EA8"/>
    <w:rsid w:val="003D2D3C"/>
    <w:rsid w:val="003E3639"/>
    <w:rsid w:val="004010F2"/>
    <w:rsid w:val="00402D06"/>
    <w:rsid w:val="004036F4"/>
    <w:rsid w:val="00431474"/>
    <w:rsid w:val="004351E4"/>
    <w:rsid w:val="0045738F"/>
    <w:rsid w:val="004656B0"/>
    <w:rsid w:val="004970B1"/>
    <w:rsid w:val="004D7AFF"/>
    <w:rsid w:val="00504D6D"/>
    <w:rsid w:val="00506E2E"/>
    <w:rsid w:val="00554EF9"/>
    <w:rsid w:val="0057395B"/>
    <w:rsid w:val="005B00C9"/>
    <w:rsid w:val="005C20A0"/>
    <w:rsid w:val="005E2ED2"/>
    <w:rsid w:val="00602580"/>
    <w:rsid w:val="00602EAB"/>
    <w:rsid w:val="00623989"/>
    <w:rsid w:val="0062616C"/>
    <w:rsid w:val="00634678"/>
    <w:rsid w:val="00642CDE"/>
    <w:rsid w:val="00652A8E"/>
    <w:rsid w:val="0065518E"/>
    <w:rsid w:val="00655323"/>
    <w:rsid w:val="006B05DF"/>
    <w:rsid w:val="007D398F"/>
    <w:rsid w:val="007E4500"/>
    <w:rsid w:val="00800DA8"/>
    <w:rsid w:val="008210E6"/>
    <w:rsid w:val="00857573"/>
    <w:rsid w:val="0088428C"/>
    <w:rsid w:val="00890EBA"/>
    <w:rsid w:val="008B028D"/>
    <w:rsid w:val="00974695"/>
    <w:rsid w:val="0098025D"/>
    <w:rsid w:val="009A5409"/>
    <w:rsid w:val="00A33AD9"/>
    <w:rsid w:val="00AE6EE0"/>
    <w:rsid w:val="00AF5878"/>
    <w:rsid w:val="00B14271"/>
    <w:rsid w:val="00B16CF4"/>
    <w:rsid w:val="00BA1AA4"/>
    <w:rsid w:val="00BB2919"/>
    <w:rsid w:val="00C3684A"/>
    <w:rsid w:val="00D504C6"/>
    <w:rsid w:val="00D53AD6"/>
    <w:rsid w:val="00D90C2B"/>
    <w:rsid w:val="00DD433C"/>
    <w:rsid w:val="00E32DAC"/>
    <w:rsid w:val="00E40ED8"/>
    <w:rsid w:val="00E46E40"/>
    <w:rsid w:val="00E76A55"/>
    <w:rsid w:val="00E8212E"/>
    <w:rsid w:val="00E8762F"/>
    <w:rsid w:val="00EB6C69"/>
    <w:rsid w:val="00EE604B"/>
    <w:rsid w:val="00EF0B40"/>
    <w:rsid w:val="00F23F4E"/>
    <w:rsid w:val="00F628F7"/>
    <w:rsid w:val="00FE7A4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F76F2"/>
  <w15:docId w15:val="{9D887932-2E23-4DF8-AD0D-405EC28F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A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3A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AD6"/>
  </w:style>
  <w:style w:type="paragraph" w:styleId="Piedepgina">
    <w:name w:val="footer"/>
    <w:basedOn w:val="Normal"/>
    <w:link w:val="PiedepginaCar"/>
    <w:uiPriority w:val="99"/>
    <w:unhideWhenUsed/>
    <w:rsid w:val="00D53A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AD6"/>
  </w:style>
  <w:style w:type="paragraph" w:styleId="Textodeglobo">
    <w:name w:val="Balloon Text"/>
    <w:basedOn w:val="Normal"/>
    <w:link w:val="TextodegloboCar"/>
    <w:uiPriority w:val="99"/>
    <w:semiHidden/>
    <w:unhideWhenUsed/>
    <w:rsid w:val="00D53A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3AD6"/>
    <w:rPr>
      <w:rFonts w:ascii="Tahoma" w:hAnsi="Tahoma" w:cs="Tahoma"/>
      <w:sz w:val="16"/>
      <w:szCs w:val="16"/>
    </w:rPr>
  </w:style>
  <w:style w:type="paragraph" w:styleId="NormalWeb">
    <w:name w:val="Normal (Web)"/>
    <w:basedOn w:val="Normal"/>
    <w:uiPriority w:val="99"/>
    <w:unhideWhenUsed/>
    <w:rsid w:val="00DD433C"/>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E32DAC"/>
    <w:rPr>
      <w:color w:val="0000FF"/>
      <w:u w:val="single"/>
    </w:rPr>
  </w:style>
  <w:style w:type="paragraph" w:styleId="Prrafodelista">
    <w:name w:val="List Paragraph"/>
    <w:basedOn w:val="Normal"/>
    <w:uiPriority w:val="34"/>
    <w:qFormat/>
    <w:rsid w:val="00D90C2B"/>
    <w:pPr>
      <w:ind w:left="720"/>
      <w:contextualSpacing/>
    </w:pPr>
  </w:style>
  <w:style w:type="character" w:styleId="Refdecomentario">
    <w:name w:val="annotation reference"/>
    <w:basedOn w:val="Fuentedeprrafopredeter"/>
    <w:uiPriority w:val="99"/>
    <w:semiHidden/>
    <w:unhideWhenUsed/>
    <w:rsid w:val="003E3639"/>
    <w:rPr>
      <w:sz w:val="16"/>
      <w:szCs w:val="16"/>
    </w:rPr>
  </w:style>
  <w:style w:type="paragraph" w:styleId="Textocomentario">
    <w:name w:val="annotation text"/>
    <w:basedOn w:val="Normal"/>
    <w:link w:val="TextocomentarioCar"/>
    <w:uiPriority w:val="99"/>
    <w:semiHidden/>
    <w:unhideWhenUsed/>
    <w:rsid w:val="003E363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E3639"/>
    <w:rPr>
      <w:sz w:val="20"/>
      <w:szCs w:val="20"/>
    </w:rPr>
  </w:style>
  <w:style w:type="paragraph" w:styleId="Asuntodelcomentario">
    <w:name w:val="annotation subject"/>
    <w:basedOn w:val="Textocomentario"/>
    <w:next w:val="Textocomentario"/>
    <w:link w:val="AsuntodelcomentarioCar"/>
    <w:uiPriority w:val="99"/>
    <w:semiHidden/>
    <w:unhideWhenUsed/>
    <w:rsid w:val="003E3639"/>
    <w:rPr>
      <w:b/>
      <w:bCs/>
    </w:rPr>
  </w:style>
  <w:style w:type="character" w:customStyle="1" w:styleId="AsuntodelcomentarioCar">
    <w:name w:val="Asunto del comentario Car"/>
    <w:basedOn w:val="TextocomentarioCar"/>
    <w:link w:val="Asuntodelcomentario"/>
    <w:uiPriority w:val="99"/>
    <w:semiHidden/>
    <w:rsid w:val="003E36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717974">
      <w:bodyDiv w:val="1"/>
      <w:marLeft w:val="0"/>
      <w:marRight w:val="0"/>
      <w:marTop w:val="0"/>
      <w:marBottom w:val="0"/>
      <w:divBdr>
        <w:top w:val="none" w:sz="0" w:space="0" w:color="auto"/>
        <w:left w:val="none" w:sz="0" w:space="0" w:color="auto"/>
        <w:bottom w:val="none" w:sz="0" w:space="0" w:color="auto"/>
        <w:right w:val="none" w:sz="0" w:space="0" w:color="auto"/>
      </w:divBdr>
    </w:div>
    <w:div w:id="1838185948">
      <w:bodyDiv w:val="1"/>
      <w:marLeft w:val="0"/>
      <w:marRight w:val="0"/>
      <w:marTop w:val="0"/>
      <w:marBottom w:val="0"/>
      <w:divBdr>
        <w:top w:val="none" w:sz="0" w:space="0" w:color="auto"/>
        <w:left w:val="none" w:sz="0" w:space="0" w:color="auto"/>
        <w:bottom w:val="none" w:sz="0" w:space="0" w:color="auto"/>
        <w:right w:val="none" w:sz="0" w:space="0" w:color="auto"/>
      </w:divBdr>
    </w:div>
    <w:div w:id="198777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6F4DF-475A-45C1-851A-224268166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348</Words>
  <Characters>1985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GIMENA MARCHANT</cp:lastModifiedBy>
  <cp:revision>5</cp:revision>
  <dcterms:created xsi:type="dcterms:W3CDTF">2021-08-30T04:05:00Z</dcterms:created>
  <dcterms:modified xsi:type="dcterms:W3CDTF">2021-08-30T05:40:00Z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-1219991950</vt:i4>
  </property>
</Properties>
</file>