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919" w:tblpY="-8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000"/>
      </w:tblGrid>
      <w:tr w:rsidR="00A56328" w:rsidRPr="005D4285" w:rsidTr="00A56328">
        <w:trPr>
          <w:trHeight w:val="378"/>
        </w:trPr>
        <w:tc>
          <w:tcPr>
            <w:tcW w:w="1518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  <w:bookmarkStart w:id="0" w:name="_GoBack"/>
            <w:bookmarkEnd w:id="0"/>
            <w:r w:rsidRPr="005D4285">
              <w:rPr>
                <w:rFonts w:cs="Calibri"/>
                <w:b/>
              </w:rPr>
              <w:t>Puntaje ideal</w:t>
            </w:r>
          </w:p>
        </w:tc>
        <w:tc>
          <w:tcPr>
            <w:tcW w:w="1000" w:type="dxa"/>
            <w:shd w:val="clear" w:color="auto" w:fill="auto"/>
          </w:tcPr>
          <w:p w:rsidR="00A56328" w:rsidRPr="005D4285" w:rsidRDefault="00A56328" w:rsidP="005C058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D4285">
              <w:rPr>
                <w:rFonts w:cs="Calibri"/>
                <w:b/>
              </w:rPr>
              <w:t xml:space="preserve"> </w:t>
            </w:r>
            <w:r w:rsidR="00A3001A">
              <w:rPr>
                <w:rFonts w:cs="Calibri"/>
                <w:b/>
              </w:rPr>
              <w:t xml:space="preserve"> </w:t>
            </w:r>
            <w:r w:rsidR="0034120B">
              <w:rPr>
                <w:rFonts w:cs="Calibri"/>
                <w:b/>
              </w:rPr>
              <w:t xml:space="preserve">46 </w:t>
            </w:r>
            <w:r w:rsidRPr="005D4285">
              <w:rPr>
                <w:rFonts w:cs="Calibri"/>
                <w:b/>
              </w:rPr>
              <w:t xml:space="preserve">pts. </w:t>
            </w:r>
          </w:p>
        </w:tc>
      </w:tr>
      <w:tr w:rsidR="00A56328" w:rsidRPr="005D4285" w:rsidTr="00A56328">
        <w:trPr>
          <w:trHeight w:val="495"/>
        </w:trPr>
        <w:tc>
          <w:tcPr>
            <w:tcW w:w="1518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D4285">
              <w:rPr>
                <w:rFonts w:cs="Calibri"/>
                <w:b/>
              </w:rPr>
              <w:t>Puntaje obtenido</w:t>
            </w:r>
          </w:p>
        </w:tc>
        <w:tc>
          <w:tcPr>
            <w:tcW w:w="1000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A56328" w:rsidRPr="005D4285" w:rsidTr="00A56328">
        <w:trPr>
          <w:trHeight w:val="191"/>
        </w:trPr>
        <w:tc>
          <w:tcPr>
            <w:tcW w:w="1518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D4285">
              <w:rPr>
                <w:rFonts w:cs="Calibri"/>
                <w:b/>
              </w:rPr>
              <w:t>Nota</w:t>
            </w:r>
          </w:p>
        </w:tc>
        <w:tc>
          <w:tcPr>
            <w:tcW w:w="1000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A56328" w:rsidRDefault="00615C21" w:rsidP="005C058B">
      <w:pPr>
        <w:spacing w:after="0"/>
        <w:jc w:val="center"/>
        <w:rPr>
          <w:b/>
        </w:rPr>
      </w:pPr>
      <w:r w:rsidRPr="00B87F99">
        <w:rPr>
          <w:b/>
        </w:rPr>
        <w:t xml:space="preserve">Evaluación </w:t>
      </w:r>
      <w:proofErr w:type="spellStart"/>
      <w:r w:rsidRPr="00B87F99">
        <w:rPr>
          <w:b/>
        </w:rPr>
        <w:t>sumativa</w:t>
      </w:r>
      <w:proofErr w:type="spellEnd"/>
    </w:p>
    <w:p w:rsidR="00A56328" w:rsidRPr="00B87F99" w:rsidRDefault="005C058B" w:rsidP="005C058B">
      <w:pPr>
        <w:spacing w:after="0"/>
        <w:jc w:val="center"/>
        <w:rPr>
          <w:b/>
        </w:rPr>
      </w:pPr>
      <w:r>
        <w:rPr>
          <w:b/>
        </w:rPr>
        <w:t>Taller de ética y ciudadanía</w:t>
      </w:r>
    </w:p>
    <w:p w:rsidR="00615C21" w:rsidRPr="00B87F99" w:rsidRDefault="00615C21" w:rsidP="00615C21">
      <w:pPr>
        <w:spacing w:after="0"/>
        <w:rPr>
          <w:b/>
        </w:rPr>
      </w:pPr>
      <w:r w:rsidRPr="00B87F99">
        <w:rPr>
          <w:b/>
        </w:rPr>
        <w:t>Nombre:</w:t>
      </w:r>
    </w:p>
    <w:p w:rsidR="00615C21" w:rsidRPr="00B87F99" w:rsidRDefault="00615C21" w:rsidP="00615C21">
      <w:pPr>
        <w:spacing w:after="0"/>
        <w:rPr>
          <w:b/>
        </w:rPr>
      </w:pPr>
      <w:r w:rsidRPr="00B87F99">
        <w:rPr>
          <w:b/>
        </w:rPr>
        <w:t>Curso</w:t>
      </w:r>
      <w:r w:rsidR="00B87F99" w:rsidRPr="00B87F99">
        <w:rPr>
          <w:b/>
        </w:rPr>
        <w:t>:</w:t>
      </w:r>
      <w:r w:rsidR="005C058B">
        <w:rPr>
          <w:b/>
        </w:rPr>
        <w:t xml:space="preserve"> II</w:t>
      </w:r>
      <w:r w:rsidR="00A56328">
        <w:rPr>
          <w:b/>
        </w:rPr>
        <w:t xml:space="preserve"> Medio</w:t>
      </w:r>
    </w:p>
    <w:p w:rsidR="00615C21" w:rsidRDefault="00615C21" w:rsidP="00615C21">
      <w:pPr>
        <w:spacing w:after="0"/>
        <w:jc w:val="both"/>
        <w:rPr>
          <w:b/>
        </w:rPr>
      </w:pPr>
      <w:r w:rsidRPr="00B87F99">
        <w:rPr>
          <w:b/>
        </w:rPr>
        <w:t>Fecha:</w:t>
      </w:r>
    </w:p>
    <w:p w:rsidR="0034120B" w:rsidRDefault="0034120B" w:rsidP="00615C21">
      <w:pPr>
        <w:spacing w:after="0"/>
        <w:jc w:val="both"/>
        <w:rPr>
          <w:b/>
        </w:rPr>
      </w:pPr>
      <w:r>
        <w:rPr>
          <w:b/>
        </w:rPr>
        <w:t>Eje 1: La ciudadanía</w:t>
      </w:r>
    </w:p>
    <w:p w:rsidR="00A56328" w:rsidRPr="00B87F99" w:rsidRDefault="00A56328" w:rsidP="00615C21">
      <w:pPr>
        <w:spacing w:after="0"/>
        <w:jc w:val="both"/>
        <w:rPr>
          <w:b/>
        </w:rPr>
      </w:pPr>
      <w:r>
        <w:rPr>
          <w:b/>
        </w:rPr>
        <w:t>Objetivo:</w:t>
      </w:r>
      <w:r w:rsidR="00970644">
        <w:rPr>
          <w:b/>
        </w:rPr>
        <w:t xml:space="preserve"> Identificar y a</w:t>
      </w:r>
      <w:r w:rsidR="0034120B">
        <w:rPr>
          <w:b/>
        </w:rPr>
        <w:t>plicar los conceptos vistos en las clases y guías de trabajo presentadas</w:t>
      </w:r>
      <w:r w:rsidR="00970644">
        <w:rPr>
          <w:b/>
        </w:rPr>
        <w:t>.</w:t>
      </w:r>
    </w:p>
    <w:p w:rsidR="00A56328" w:rsidRDefault="00A56328" w:rsidP="00A56328">
      <w:pPr>
        <w:spacing w:after="0"/>
        <w:jc w:val="both"/>
      </w:pPr>
    </w:p>
    <w:p w:rsidR="00A56328" w:rsidRDefault="00615C21" w:rsidP="00A56328">
      <w:pPr>
        <w:spacing w:after="0"/>
        <w:jc w:val="both"/>
      </w:pPr>
      <w:r w:rsidRPr="00B87F99">
        <w:rPr>
          <w:b/>
        </w:rPr>
        <w:t>Instrucciones:</w:t>
      </w:r>
      <w:r>
        <w:t xml:space="preserve"> Las </w:t>
      </w:r>
      <w:r w:rsidR="00C33785">
        <w:t>siguientes preguntas de selección múltiple</w:t>
      </w:r>
      <w:r>
        <w:t xml:space="preserve"> contemplan los distintos temas tra</w:t>
      </w:r>
      <w:r w:rsidR="009E37FB">
        <w:t>bajados en el transcurso del semestre</w:t>
      </w:r>
      <w:r>
        <w:t xml:space="preserve"> escolar,</w:t>
      </w:r>
      <w:r w:rsidR="00B87F99">
        <w:t xml:space="preserve"> tanto</w:t>
      </w:r>
      <w:r>
        <w:t xml:space="preserve"> en las actividades forma</w:t>
      </w:r>
      <w:r w:rsidR="00C33785">
        <w:t>tivas como en las clases online. E</w:t>
      </w:r>
      <w:r>
        <w:t>s importante mencionar que si no participó en las clases online</w:t>
      </w:r>
      <w:r w:rsidR="00C33785">
        <w:t>, usted no está</w:t>
      </w:r>
      <w:r>
        <w:t xml:space="preserve"> imp</w:t>
      </w:r>
      <w:r w:rsidR="00C33785">
        <w:t>edido para</w:t>
      </w:r>
      <w:r>
        <w:t xml:space="preserve"> responder</w:t>
      </w:r>
      <w:r w:rsidR="00C33785">
        <w:t xml:space="preserve"> idóneamente lo solicitado,</w:t>
      </w:r>
      <w:r>
        <w:t xml:space="preserve"> ya que son temas que han sido trabajados en las distintas guías de aprendizajes</w:t>
      </w:r>
      <w:r w:rsidR="00B87F99">
        <w:t>.</w:t>
      </w:r>
      <w:r w:rsidR="00A56328">
        <w:t xml:space="preserve"> El puntaje por cada respuesta correcta es de 3 pts.</w:t>
      </w:r>
    </w:p>
    <w:p w:rsidR="00615C21" w:rsidRDefault="00615C21" w:rsidP="00615C21">
      <w:pPr>
        <w:spacing w:after="0"/>
        <w:jc w:val="both"/>
      </w:pPr>
    </w:p>
    <w:p w:rsidR="00615C21" w:rsidRDefault="00A56328" w:rsidP="00A56328">
      <w:pPr>
        <w:jc w:val="both"/>
        <w:rPr>
          <w:b/>
        </w:rPr>
      </w:pPr>
      <w:r w:rsidRPr="00A56328">
        <w:rPr>
          <w:b/>
        </w:rPr>
        <w:t>ITEM I</w:t>
      </w:r>
    </w:p>
    <w:p w:rsidR="003E004F" w:rsidRDefault="003E004F" w:rsidP="00A56328">
      <w:pPr>
        <w:jc w:val="both"/>
      </w:pPr>
      <w:r>
        <w:t>1.</w:t>
      </w:r>
      <w:r w:rsidR="00EA7BAC">
        <w:t xml:space="preserve">- </w:t>
      </w:r>
      <w:r w:rsidR="005C058B">
        <w:t>¿cuál concepto político griego nuestra sociedad es heredera?</w:t>
      </w:r>
    </w:p>
    <w:p w:rsidR="002C04AC" w:rsidRPr="005C058B" w:rsidRDefault="005C058B" w:rsidP="002C04AC">
      <w:pPr>
        <w:spacing w:after="0"/>
        <w:jc w:val="both"/>
        <w:rPr>
          <w:lang w:val="es-MX"/>
        </w:rPr>
      </w:pPr>
      <w:r w:rsidRPr="005C058B">
        <w:rPr>
          <w:lang w:val="es-MX"/>
        </w:rPr>
        <w:t>a</w:t>
      </w:r>
      <w:r w:rsidR="000D63B0" w:rsidRPr="005C058B">
        <w:rPr>
          <w:lang w:val="es-MX"/>
        </w:rPr>
        <w:t>). -</w:t>
      </w:r>
      <w:r w:rsidRPr="005C058B">
        <w:rPr>
          <w:lang w:val="es-MX"/>
        </w:rPr>
        <w:t>Razón</w:t>
      </w:r>
    </w:p>
    <w:p w:rsidR="002C04AC" w:rsidRPr="005C058B" w:rsidRDefault="005C058B" w:rsidP="002C04AC">
      <w:pPr>
        <w:spacing w:after="0"/>
        <w:jc w:val="both"/>
        <w:rPr>
          <w:lang w:val="es-MX"/>
        </w:rPr>
      </w:pPr>
      <w:r w:rsidRPr="005C058B">
        <w:rPr>
          <w:lang w:val="es-MX"/>
        </w:rPr>
        <w:t>b</w:t>
      </w:r>
      <w:r w:rsidR="000D63B0" w:rsidRPr="005C058B">
        <w:rPr>
          <w:lang w:val="es-MX"/>
        </w:rPr>
        <w:t>). -</w:t>
      </w:r>
      <w:r>
        <w:rPr>
          <w:lang w:val="es-MX"/>
        </w:rPr>
        <w:t>Lenguaje</w:t>
      </w:r>
    </w:p>
    <w:p w:rsidR="002C04AC" w:rsidRPr="005C058B" w:rsidRDefault="000D63B0" w:rsidP="002C04AC">
      <w:pPr>
        <w:spacing w:after="0"/>
        <w:jc w:val="both"/>
        <w:rPr>
          <w:lang w:val="es-MX"/>
        </w:rPr>
      </w:pPr>
      <w:r>
        <w:rPr>
          <w:lang w:val="es-MX"/>
        </w:rPr>
        <w:t>c). -</w:t>
      </w:r>
      <w:r w:rsidR="005C058B">
        <w:rPr>
          <w:lang w:val="es-MX"/>
        </w:rPr>
        <w:t>Pensamiento</w:t>
      </w:r>
    </w:p>
    <w:p w:rsidR="002C04AC" w:rsidRPr="005C058B" w:rsidRDefault="000D63B0" w:rsidP="002C04AC">
      <w:pPr>
        <w:spacing w:after="0"/>
        <w:jc w:val="both"/>
        <w:rPr>
          <w:lang w:val="es-MX"/>
        </w:rPr>
      </w:pPr>
      <w:r w:rsidRPr="005C058B">
        <w:rPr>
          <w:lang w:val="es-MX"/>
        </w:rPr>
        <w:t>d).</w:t>
      </w:r>
      <w:r>
        <w:rPr>
          <w:lang w:val="es-MX"/>
        </w:rPr>
        <w:t xml:space="preserve"> -Democracia</w:t>
      </w:r>
    </w:p>
    <w:p w:rsidR="00F20666" w:rsidRDefault="00F20666" w:rsidP="005C058B">
      <w:pPr>
        <w:jc w:val="both"/>
        <w:rPr>
          <w:lang w:val="es-MX"/>
        </w:rPr>
      </w:pPr>
    </w:p>
    <w:p w:rsidR="005C058B" w:rsidRPr="005C058B" w:rsidRDefault="00F20666" w:rsidP="005C058B">
      <w:pPr>
        <w:jc w:val="both"/>
        <w:rPr>
          <w:lang w:val="es-MX"/>
        </w:rPr>
      </w:pPr>
      <w:r>
        <w:rPr>
          <w:lang w:val="es-MX"/>
        </w:rPr>
        <w:t>2</w:t>
      </w:r>
      <w:r w:rsidR="005C058B" w:rsidRPr="005C058B">
        <w:rPr>
          <w:lang w:val="es-MX"/>
        </w:rPr>
        <w:t xml:space="preserve">.- </w:t>
      </w:r>
      <w:r w:rsidR="000D63B0">
        <w:rPr>
          <w:lang w:val="es-MX"/>
        </w:rPr>
        <w:t xml:space="preserve">Para </w:t>
      </w:r>
      <w:r w:rsidR="000D63B0">
        <w:rPr>
          <w:rFonts w:ascii="Arial" w:hAnsi="Arial" w:cs="Arial"/>
          <w:noProof/>
        </w:rPr>
        <w:t>Hannah Arendt los asuntos politicos siempre son:</w:t>
      </w:r>
    </w:p>
    <w:p w:rsidR="005C058B" w:rsidRPr="005C058B" w:rsidRDefault="00F20666" w:rsidP="005C058B">
      <w:pPr>
        <w:spacing w:after="0"/>
        <w:jc w:val="both"/>
        <w:rPr>
          <w:lang w:val="es-MX"/>
        </w:rPr>
      </w:pPr>
      <w:r>
        <w:rPr>
          <w:lang w:val="es-MX"/>
        </w:rPr>
        <w:t>a). -Individuales.</w:t>
      </w:r>
    </w:p>
    <w:p w:rsidR="005C058B" w:rsidRPr="005C058B" w:rsidRDefault="00F20666" w:rsidP="005C058B">
      <w:pPr>
        <w:spacing w:after="0"/>
        <w:jc w:val="both"/>
        <w:rPr>
          <w:lang w:val="es-MX"/>
        </w:rPr>
      </w:pPr>
      <w:r>
        <w:rPr>
          <w:lang w:val="es-MX"/>
        </w:rPr>
        <w:t>b). -Sociales.</w:t>
      </w:r>
    </w:p>
    <w:p w:rsidR="005C058B" w:rsidRPr="005C058B" w:rsidRDefault="00F20666" w:rsidP="005C058B">
      <w:pPr>
        <w:spacing w:after="0"/>
        <w:jc w:val="both"/>
        <w:rPr>
          <w:lang w:val="es-MX"/>
        </w:rPr>
      </w:pPr>
      <w:r>
        <w:rPr>
          <w:lang w:val="es-MX"/>
        </w:rPr>
        <w:t>c). -Indispensables</w:t>
      </w:r>
    </w:p>
    <w:p w:rsidR="005C058B" w:rsidRPr="005C058B" w:rsidRDefault="00F20666" w:rsidP="005C058B">
      <w:pPr>
        <w:spacing w:after="0"/>
        <w:jc w:val="both"/>
        <w:rPr>
          <w:lang w:val="es-MX"/>
        </w:rPr>
      </w:pPr>
      <w:r>
        <w:rPr>
          <w:lang w:val="es-MX"/>
        </w:rPr>
        <w:t>d). -Superables</w:t>
      </w:r>
      <w:r w:rsidR="005C058B" w:rsidRPr="005C058B">
        <w:rPr>
          <w:lang w:val="es-MX"/>
        </w:rPr>
        <w:t xml:space="preserve"> </w:t>
      </w:r>
    </w:p>
    <w:p w:rsidR="00F20666" w:rsidRDefault="00F20666" w:rsidP="005C058B">
      <w:pPr>
        <w:jc w:val="both"/>
        <w:rPr>
          <w:lang w:val="es-MX"/>
        </w:rPr>
      </w:pPr>
    </w:p>
    <w:p w:rsidR="005C058B" w:rsidRPr="005C058B" w:rsidRDefault="00F20666" w:rsidP="005C058B">
      <w:pPr>
        <w:jc w:val="both"/>
        <w:rPr>
          <w:lang w:val="es-MX"/>
        </w:rPr>
      </w:pPr>
      <w:r>
        <w:rPr>
          <w:lang w:val="es-MX"/>
        </w:rPr>
        <w:t>3</w:t>
      </w:r>
      <w:r w:rsidR="005C058B" w:rsidRPr="005C058B">
        <w:rPr>
          <w:lang w:val="es-MX"/>
        </w:rPr>
        <w:t xml:space="preserve">.- </w:t>
      </w:r>
      <w:r>
        <w:rPr>
          <w:lang w:val="es-MX"/>
        </w:rPr>
        <w:t>¿Qué función cumple el poder ejecutivo?</w:t>
      </w:r>
    </w:p>
    <w:p w:rsidR="005C058B" w:rsidRPr="005C058B" w:rsidRDefault="005C058B" w:rsidP="005C058B">
      <w:pPr>
        <w:spacing w:after="0"/>
        <w:jc w:val="both"/>
        <w:rPr>
          <w:lang w:val="es-MX"/>
        </w:rPr>
      </w:pPr>
      <w:r w:rsidRPr="005C058B">
        <w:rPr>
          <w:lang w:val="es-MX"/>
        </w:rPr>
        <w:t>a</w:t>
      </w:r>
      <w:r w:rsidR="00E41042" w:rsidRPr="005C058B">
        <w:rPr>
          <w:lang w:val="es-MX"/>
        </w:rPr>
        <w:t>).</w:t>
      </w:r>
      <w:r w:rsidR="00E41042">
        <w:rPr>
          <w:lang w:val="es-MX"/>
        </w:rPr>
        <w:t xml:space="preserve"> -</w:t>
      </w:r>
      <w:r w:rsidR="00050E4F">
        <w:rPr>
          <w:lang w:val="es-MX"/>
        </w:rPr>
        <w:t>Dictar las normas que regulen la convivencia.</w:t>
      </w:r>
    </w:p>
    <w:p w:rsidR="005C058B" w:rsidRPr="005C058B" w:rsidRDefault="005C058B" w:rsidP="005C058B">
      <w:pPr>
        <w:spacing w:after="0"/>
        <w:jc w:val="both"/>
        <w:rPr>
          <w:lang w:val="es-MX"/>
        </w:rPr>
      </w:pPr>
      <w:r w:rsidRPr="005C058B">
        <w:rPr>
          <w:lang w:val="es-MX"/>
        </w:rPr>
        <w:t>b</w:t>
      </w:r>
      <w:r w:rsidR="00E41042" w:rsidRPr="005C058B">
        <w:rPr>
          <w:lang w:val="es-MX"/>
        </w:rPr>
        <w:t>).</w:t>
      </w:r>
      <w:r w:rsidR="00E41042">
        <w:rPr>
          <w:lang w:val="es-MX"/>
        </w:rPr>
        <w:t xml:space="preserve"> -</w:t>
      </w:r>
      <w:r w:rsidR="00050E4F">
        <w:rPr>
          <w:lang w:val="es-MX"/>
        </w:rPr>
        <w:t xml:space="preserve">Dictar reglas locales </w:t>
      </w:r>
      <w:r w:rsidR="00E41042">
        <w:rPr>
          <w:lang w:val="es-MX"/>
        </w:rPr>
        <w:t>como,</w:t>
      </w:r>
      <w:r w:rsidR="00050E4F">
        <w:rPr>
          <w:lang w:val="es-MX"/>
        </w:rPr>
        <w:t xml:space="preserve"> por ejemplo, una municipalidad.</w:t>
      </w:r>
    </w:p>
    <w:p w:rsidR="005C058B" w:rsidRPr="005C058B" w:rsidRDefault="00E41042" w:rsidP="005C058B">
      <w:pPr>
        <w:spacing w:after="0"/>
        <w:jc w:val="both"/>
        <w:rPr>
          <w:lang w:val="es-MX"/>
        </w:rPr>
      </w:pPr>
      <w:r w:rsidRPr="005C058B">
        <w:rPr>
          <w:lang w:val="es-MX"/>
        </w:rPr>
        <w:t>c).</w:t>
      </w:r>
      <w:r>
        <w:rPr>
          <w:lang w:val="es-MX"/>
        </w:rPr>
        <w:t xml:space="preserve"> -</w:t>
      </w:r>
      <w:r w:rsidR="00050E4F">
        <w:rPr>
          <w:lang w:val="es-MX"/>
        </w:rPr>
        <w:t>Juzgar las transgresiones o conflictos</w:t>
      </w:r>
    </w:p>
    <w:p w:rsidR="005C058B" w:rsidRPr="005C058B" w:rsidRDefault="00E41042" w:rsidP="005C058B">
      <w:pPr>
        <w:spacing w:after="0"/>
        <w:jc w:val="both"/>
        <w:rPr>
          <w:lang w:val="es-MX"/>
        </w:rPr>
      </w:pPr>
      <w:r w:rsidRPr="005C058B">
        <w:rPr>
          <w:lang w:val="es-MX"/>
        </w:rPr>
        <w:t>d).</w:t>
      </w:r>
      <w:r>
        <w:rPr>
          <w:lang w:val="es-MX"/>
        </w:rPr>
        <w:t xml:space="preserve"> -</w:t>
      </w:r>
      <w:r w:rsidR="005C058B" w:rsidRPr="005C058B">
        <w:rPr>
          <w:lang w:val="es-MX"/>
        </w:rPr>
        <w:t xml:space="preserve"> </w:t>
      </w:r>
      <w:r>
        <w:rPr>
          <w:lang w:val="es-MX"/>
        </w:rPr>
        <w:t>Aplicar las normas y generar iniciativas políticas.</w:t>
      </w:r>
    </w:p>
    <w:p w:rsidR="00E41042" w:rsidRDefault="00E41042" w:rsidP="005C058B">
      <w:pPr>
        <w:jc w:val="both"/>
        <w:rPr>
          <w:lang w:val="es-MX"/>
        </w:rPr>
      </w:pPr>
    </w:p>
    <w:p w:rsidR="005C058B" w:rsidRDefault="00E41042" w:rsidP="005C058B">
      <w:pPr>
        <w:jc w:val="both"/>
        <w:rPr>
          <w:lang w:val="es-MX"/>
        </w:rPr>
      </w:pPr>
      <w:r>
        <w:rPr>
          <w:lang w:val="es-MX"/>
        </w:rPr>
        <w:lastRenderedPageBreak/>
        <w:t>4</w:t>
      </w:r>
      <w:r w:rsidR="005C058B" w:rsidRPr="005C058B">
        <w:rPr>
          <w:lang w:val="es-MX"/>
        </w:rPr>
        <w:t xml:space="preserve">.- </w:t>
      </w:r>
      <w:r>
        <w:rPr>
          <w:lang w:val="es-MX"/>
        </w:rPr>
        <w:t>¿Qué función cumple el poder legislativo?</w:t>
      </w:r>
    </w:p>
    <w:p w:rsidR="00E41042" w:rsidRPr="005C058B" w:rsidRDefault="00E41042" w:rsidP="00E41042">
      <w:pPr>
        <w:spacing w:after="0"/>
        <w:jc w:val="both"/>
        <w:rPr>
          <w:lang w:val="es-MX"/>
        </w:rPr>
      </w:pPr>
      <w:r w:rsidRPr="005C058B">
        <w:rPr>
          <w:lang w:val="es-MX"/>
        </w:rPr>
        <w:t>a).</w:t>
      </w:r>
      <w:r>
        <w:rPr>
          <w:lang w:val="es-MX"/>
        </w:rPr>
        <w:t xml:space="preserve"> -Dictar las normas que regulen la convivencia.</w:t>
      </w:r>
    </w:p>
    <w:p w:rsidR="00E41042" w:rsidRPr="005C058B" w:rsidRDefault="00E41042" w:rsidP="00E41042">
      <w:pPr>
        <w:spacing w:after="0"/>
        <w:jc w:val="both"/>
        <w:rPr>
          <w:lang w:val="es-MX"/>
        </w:rPr>
      </w:pPr>
      <w:r w:rsidRPr="005C058B">
        <w:rPr>
          <w:lang w:val="es-MX"/>
        </w:rPr>
        <w:t>b).</w:t>
      </w:r>
      <w:r>
        <w:rPr>
          <w:lang w:val="es-MX"/>
        </w:rPr>
        <w:t xml:space="preserve"> -Dictar reglas locales como, por ejemplo, una municipalidad.</w:t>
      </w:r>
    </w:p>
    <w:p w:rsidR="00E41042" w:rsidRPr="005C058B" w:rsidRDefault="00E41042" w:rsidP="00E41042">
      <w:pPr>
        <w:spacing w:after="0"/>
        <w:jc w:val="both"/>
        <w:rPr>
          <w:lang w:val="es-MX"/>
        </w:rPr>
      </w:pPr>
      <w:r w:rsidRPr="005C058B">
        <w:rPr>
          <w:lang w:val="es-MX"/>
        </w:rPr>
        <w:t>c).</w:t>
      </w:r>
      <w:r>
        <w:rPr>
          <w:lang w:val="es-MX"/>
        </w:rPr>
        <w:t xml:space="preserve"> -Juzgar las transgresiones o conflictos</w:t>
      </w:r>
    </w:p>
    <w:p w:rsidR="00E41042" w:rsidRDefault="00E41042" w:rsidP="00E41042">
      <w:pPr>
        <w:spacing w:after="0"/>
        <w:jc w:val="both"/>
        <w:rPr>
          <w:lang w:val="es-MX"/>
        </w:rPr>
      </w:pPr>
      <w:r w:rsidRPr="005C058B">
        <w:rPr>
          <w:lang w:val="es-MX"/>
        </w:rPr>
        <w:t>d).</w:t>
      </w:r>
      <w:r>
        <w:rPr>
          <w:lang w:val="es-MX"/>
        </w:rPr>
        <w:t xml:space="preserve"> -</w:t>
      </w:r>
      <w:r w:rsidRPr="005C058B">
        <w:rPr>
          <w:lang w:val="es-MX"/>
        </w:rPr>
        <w:t xml:space="preserve"> </w:t>
      </w:r>
      <w:r>
        <w:rPr>
          <w:lang w:val="es-MX"/>
        </w:rPr>
        <w:t>Aplicar las normas y generar iniciativas políticas.</w:t>
      </w:r>
    </w:p>
    <w:p w:rsidR="00E41042" w:rsidRPr="005C058B" w:rsidRDefault="00E41042" w:rsidP="00E41042">
      <w:pPr>
        <w:spacing w:after="0"/>
        <w:jc w:val="both"/>
        <w:rPr>
          <w:lang w:val="es-MX"/>
        </w:rPr>
      </w:pPr>
    </w:p>
    <w:p w:rsidR="005C058B" w:rsidRPr="005C058B" w:rsidRDefault="00E41042" w:rsidP="005C058B">
      <w:pPr>
        <w:jc w:val="both"/>
        <w:rPr>
          <w:lang w:val="es-MX"/>
        </w:rPr>
      </w:pPr>
      <w:r>
        <w:rPr>
          <w:lang w:val="es-MX"/>
        </w:rPr>
        <w:t>5</w:t>
      </w:r>
      <w:r w:rsidR="005C058B" w:rsidRPr="005C058B">
        <w:rPr>
          <w:lang w:val="es-MX"/>
        </w:rPr>
        <w:t xml:space="preserve">.- </w:t>
      </w:r>
      <w:r>
        <w:rPr>
          <w:lang w:val="es-MX"/>
        </w:rPr>
        <w:t>¿Qué función cumplen los derechos humanos?</w:t>
      </w:r>
    </w:p>
    <w:p w:rsidR="005C058B" w:rsidRPr="005C058B" w:rsidRDefault="00E41042" w:rsidP="005C058B">
      <w:pPr>
        <w:spacing w:after="0"/>
        <w:jc w:val="both"/>
        <w:rPr>
          <w:lang w:val="es-MX"/>
        </w:rPr>
      </w:pPr>
      <w:r>
        <w:rPr>
          <w:lang w:val="es-MX"/>
        </w:rPr>
        <w:t>a). - Defender a los animales</w:t>
      </w:r>
    </w:p>
    <w:p w:rsidR="005C058B" w:rsidRPr="005C058B" w:rsidRDefault="00E41042" w:rsidP="005C058B">
      <w:pPr>
        <w:spacing w:after="0"/>
        <w:jc w:val="both"/>
        <w:rPr>
          <w:lang w:val="es-MX"/>
        </w:rPr>
      </w:pPr>
      <w:r>
        <w:rPr>
          <w:lang w:val="es-MX"/>
        </w:rPr>
        <w:t xml:space="preserve">b). -Transmitir paz </w:t>
      </w:r>
    </w:p>
    <w:p w:rsidR="005C058B" w:rsidRPr="005C058B" w:rsidRDefault="00E41042" w:rsidP="005C058B">
      <w:pPr>
        <w:spacing w:after="0"/>
        <w:jc w:val="both"/>
        <w:rPr>
          <w:lang w:val="es-MX"/>
        </w:rPr>
      </w:pPr>
      <w:r w:rsidRPr="005C058B">
        <w:rPr>
          <w:lang w:val="es-MX"/>
        </w:rPr>
        <w:t>c).</w:t>
      </w:r>
      <w:r>
        <w:rPr>
          <w:lang w:val="es-MX"/>
        </w:rPr>
        <w:t xml:space="preserve"> -Defender y proteger los derechos fundamentales, como la vida y la dignidad del ser humano.</w:t>
      </w:r>
    </w:p>
    <w:p w:rsidR="005C058B" w:rsidRPr="00F20666" w:rsidRDefault="005C058B" w:rsidP="005C058B">
      <w:pPr>
        <w:spacing w:after="0"/>
        <w:jc w:val="both"/>
        <w:rPr>
          <w:lang w:val="es-MX"/>
        </w:rPr>
      </w:pPr>
      <w:r w:rsidRPr="005C058B">
        <w:rPr>
          <w:lang w:val="es-MX"/>
        </w:rPr>
        <w:t>d)</w:t>
      </w:r>
      <w:r w:rsidRPr="00F20666">
        <w:rPr>
          <w:lang w:val="es-MX"/>
        </w:rPr>
        <w:t xml:space="preserve">. </w:t>
      </w:r>
      <w:r w:rsidR="001163E7">
        <w:rPr>
          <w:lang w:val="es-MX"/>
        </w:rPr>
        <w:t>-Establecer reglas fundamentales.</w:t>
      </w:r>
    </w:p>
    <w:p w:rsidR="001163E7" w:rsidRDefault="001163E7" w:rsidP="005C058B">
      <w:pPr>
        <w:jc w:val="both"/>
        <w:rPr>
          <w:lang w:val="es-MX"/>
        </w:rPr>
      </w:pPr>
    </w:p>
    <w:p w:rsidR="001163E7" w:rsidRPr="00F20666" w:rsidRDefault="001163E7" w:rsidP="005C058B">
      <w:pPr>
        <w:jc w:val="both"/>
        <w:rPr>
          <w:lang w:val="es-MX"/>
        </w:rPr>
      </w:pPr>
      <w:r>
        <w:rPr>
          <w:lang w:val="es-MX"/>
        </w:rPr>
        <w:t>6</w:t>
      </w:r>
      <w:r w:rsidR="005C058B" w:rsidRPr="00F20666">
        <w:rPr>
          <w:lang w:val="es-MX"/>
        </w:rPr>
        <w:t xml:space="preserve">.- </w:t>
      </w:r>
      <w:r>
        <w:rPr>
          <w:lang w:val="es-MX"/>
        </w:rPr>
        <w:t>¿Cuáles de las siguientes formas de organización social han caracterizado la convivencia humana?</w:t>
      </w:r>
    </w:p>
    <w:p w:rsidR="005C058B" w:rsidRPr="00F20666" w:rsidRDefault="005C058B" w:rsidP="005C058B">
      <w:pPr>
        <w:spacing w:after="0"/>
        <w:jc w:val="both"/>
        <w:rPr>
          <w:lang w:val="es-MX"/>
        </w:rPr>
      </w:pPr>
      <w:r w:rsidRPr="00F20666">
        <w:rPr>
          <w:lang w:val="es-MX"/>
        </w:rPr>
        <w:t>a</w:t>
      </w:r>
      <w:r w:rsidR="00EE4400" w:rsidRPr="00F20666">
        <w:rPr>
          <w:lang w:val="es-MX"/>
        </w:rPr>
        <w:t>).</w:t>
      </w:r>
      <w:r w:rsidR="00EE4400">
        <w:rPr>
          <w:lang w:val="es-MX"/>
        </w:rPr>
        <w:t xml:space="preserve"> -La tradicional, la carismática y la racional-legal.</w:t>
      </w:r>
    </w:p>
    <w:p w:rsidR="005C058B" w:rsidRPr="00F20666" w:rsidRDefault="005C058B" w:rsidP="005C058B">
      <w:pPr>
        <w:spacing w:after="0"/>
        <w:jc w:val="both"/>
        <w:rPr>
          <w:lang w:val="es-MX"/>
        </w:rPr>
      </w:pPr>
      <w:r w:rsidRPr="00F20666">
        <w:rPr>
          <w:lang w:val="es-MX"/>
        </w:rPr>
        <w:t>b</w:t>
      </w:r>
      <w:r w:rsidR="00EE4400" w:rsidRPr="00F20666">
        <w:rPr>
          <w:lang w:val="es-MX"/>
        </w:rPr>
        <w:t>).</w:t>
      </w:r>
      <w:r w:rsidR="00EE4400">
        <w:rPr>
          <w:lang w:val="es-MX"/>
        </w:rPr>
        <w:t xml:space="preserve"> -La organización tribal, la esclavista, la feudal y la estatal.</w:t>
      </w:r>
    </w:p>
    <w:p w:rsidR="005C058B" w:rsidRPr="00F20666" w:rsidRDefault="00EE4400" w:rsidP="005C058B">
      <w:pPr>
        <w:spacing w:after="0"/>
        <w:jc w:val="both"/>
        <w:rPr>
          <w:lang w:val="es-MX"/>
        </w:rPr>
      </w:pPr>
      <w:r>
        <w:rPr>
          <w:lang w:val="es-MX"/>
        </w:rPr>
        <w:t>c). -La organización en el estado de naturaleza y la organización en sociedad.</w:t>
      </w:r>
    </w:p>
    <w:p w:rsidR="005C058B" w:rsidRPr="00F20666" w:rsidRDefault="00EE4400" w:rsidP="005C058B">
      <w:pPr>
        <w:spacing w:after="0"/>
        <w:jc w:val="both"/>
        <w:rPr>
          <w:lang w:val="es-MX"/>
        </w:rPr>
      </w:pPr>
      <w:r>
        <w:rPr>
          <w:lang w:val="es-MX"/>
        </w:rPr>
        <w:t>d). -La organización en el estado de naturaleza y la organización en sociedad.</w:t>
      </w:r>
    </w:p>
    <w:p w:rsidR="005A3546" w:rsidRPr="0034329B" w:rsidRDefault="005A3546" w:rsidP="0034329B">
      <w:pPr>
        <w:spacing w:after="0"/>
        <w:jc w:val="both"/>
      </w:pPr>
    </w:p>
    <w:p w:rsidR="00B87F99" w:rsidRPr="00B87F99" w:rsidRDefault="00B87F99" w:rsidP="00B271EE">
      <w:pPr>
        <w:spacing w:after="0" w:line="240" w:lineRule="auto"/>
        <w:rPr>
          <w:b/>
        </w:rPr>
      </w:pPr>
      <w:r w:rsidRPr="00B87F99">
        <w:rPr>
          <w:b/>
        </w:rPr>
        <w:t>II ITEM</w:t>
      </w:r>
    </w:p>
    <w:p w:rsidR="00B87F99" w:rsidRDefault="00B87F99" w:rsidP="00B271EE">
      <w:pPr>
        <w:spacing w:after="0" w:line="240" w:lineRule="auto"/>
      </w:pPr>
    </w:p>
    <w:p w:rsidR="00B87F99" w:rsidRDefault="00B87F99" w:rsidP="00B271EE">
      <w:pPr>
        <w:spacing w:after="0" w:line="240" w:lineRule="auto"/>
      </w:pPr>
      <w:r>
        <w:t xml:space="preserve">1.- </w:t>
      </w:r>
      <w:r w:rsidR="00EE4400">
        <w:t xml:space="preserve">Explique los tres tipos de poder que distingue Montesquieu. 10 pts. </w:t>
      </w:r>
    </w:p>
    <w:p w:rsidR="00B87F99" w:rsidRDefault="00B87F99" w:rsidP="00B271EE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6328">
        <w:t>________________________________________________________________________________________________________________________________________________________________</w:t>
      </w:r>
    </w:p>
    <w:p w:rsidR="00B87F99" w:rsidRDefault="00B87F99" w:rsidP="00B271EE">
      <w:pPr>
        <w:spacing w:after="0" w:line="240" w:lineRule="auto"/>
      </w:pPr>
    </w:p>
    <w:p w:rsidR="00EE4400" w:rsidRPr="00E8487C" w:rsidRDefault="009E37FB" w:rsidP="00EE44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4120B">
        <w:rPr>
          <w:rFonts w:ascii="Arial" w:hAnsi="Arial" w:cs="Arial"/>
        </w:rPr>
        <w:t>- ¿Por qué para Hannah Arendt es tan importante la relación con el otro en el mundo para hacer política? Explique. 10 pts.</w:t>
      </w:r>
    </w:p>
    <w:p w:rsidR="00EE4400" w:rsidRDefault="00EE4400" w:rsidP="00EE4400">
      <w:pPr>
        <w:spacing w:after="0" w:line="240" w:lineRule="auto"/>
        <w:jc w:val="center"/>
        <w:rPr>
          <w:rFonts w:ascii="Arial" w:hAnsi="Arial" w:cs="Arial"/>
          <w:b/>
        </w:rPr>
      </w:pPr>
    </w:p>
    <w:p w:rsidR="009E37FB" w:rsidRDefault="009E37FB" w:rsidP="009E37FB">
      <w:pPr>
        <w:tabs>
          <w:tab w:val="left" w:pos="3570"/>
        </w:tabs>
        <w:jc w:val="both"/>
        <w:rPr>
          <w:rFonts w:ascii="Arial" w:hAnsi="Arial" w:cs="Arial"/>
        </w:rPr>
      </w:pPr>
    </w:p>
    <w:p w:rsidR="009E37FB" w:rsidRDefault="009E37FB" w:rsidP="009E37FB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</w:t>
      </w:r>
    </w:p>
    <w:p w:rsidR="0034120B" w:rsidRDefault="0034120B" w:rsidP="009E37FB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3.- ¿Qué es la democracia? Explique. 8 pts.</w:t>
      </w:r>
    </w:p>
    <w:p w:rsidR="0034120B" w:rsidRDefault="0034120B" w:rsidP="009E37FB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7FB" w:rsidRDefault="009E37FB" w:rsidP="00B271EE">
      <w:pPr>
        <w:spacing w:after="0" w:line="240" w:lineRule="auto"/>
      </w:pPr>
    </w:p>
    <w:p w:rsidR="00B87F99" w:rsidRPr="009A43C6" w:rsidRDefault="00B87F99" w:rsidP="00B271EE">
      <w:pPr>
        <w:spacing w:after="0" w:line="240" w:lineRule="auto"/>
      </w:pPr>
    </w:p>
    <w:p w:rsidR="009A43C6" w:rsidRPr="009A43C6" w:rsidRDefault="009A43C6" w:rsidP="00B96839">
      <w:pPr>
        <w:spacing w:after="0" w:line="240" w:lineRule="auto"/>
        <w:rPr>
          <w:i/>
        </w:rPr>
      </w:pPr>
    </w:p>
    <w:p w:rsidR="00A56C27" w:rsidRDefault="00A56C27" w:rsidP="00B96839">
      <w:pPr>
        <w:spacing w:after="0" w:line="240" w:lineRule="auto"/>
      </w:pPr>
    </w:p>
    <w:p w:rsidR="00B96839" w:rsidRDefault="00B96839" w:rsidP="00B96839">
      <w:pPr>
        <w:spacing w:after="0" w:line="240" w:lineRule="auto"/>
      </w:pPr>
    </w:p>
    <w:p w:rsidR="00B96839" w:rsidRDefault="00B96839"/>
    <w:sectPr w:rsidR="00B9683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D5" w:rsidRDefault="005977D5" w:rsidP="00615C21">
      <w:pPr>
        <w:spacing w:after="0" w:line="240" w:lineRule="auto"/>
      </w:pPr>
      <w:r>
        <w:separator/>
      </w:r>
    </w:p>
  </w:endnote>
  <w:endnote w:type="continuationSeparator" w:id="0">
    <w:p w:rsidR="005977D5" w:rsidRDefault="005977D5" w:rsidP="0061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D5" w:rsidRDefault="005977D5" w:rsidP="00615C21">
      <w:pPr>
        <w:spacing w:after="0" w:line="240" w:lineRule="auto"/>
      </w:pPr>
      <w:r>
        <w:separator/>
      </w:r>
    </w:p>
  </w:footnote>
  <w:footnote w:type="continuationSeparator" w:id="0">
    <w:p w:rsidR="005977D5" w:rsidRDefault="005977D5" w:rsidP="0061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21" w:rsidRPr="0048508C" w:rsidRDefault="00615C21" w:rsidP="00615C21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C591D0" wp14:editId="41778FB6">
          <wp:simplePos x="0" y="0"/>
          <wp:positionH relativeFrom="column">
            <wp:posOffset>-53473</wp:posOffset>
          </wp:positionH>
          <wp:positionV relativeFrom="paragraph">
            <wp:posOffset>-77677</wp:posOffset>
          </wp:positionV>
          <wp:extent cx="1181100" cy="438150"/>
          <wp:effectExtent l="19050" t="0" r="0" b="0"/>
          <wp:wrapTopAndBottom/>
          <wp:docPr id="3" name="irc_mi" descr="Resultado de imagen para elvira sanchez mostaz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elvira sanchez mostaz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</w:t>
    </w:r>
  </w:p>
  <w:p w:rsidR="00615C21" w:rsidRPr="0048508C" w:rsidRDefault="00615C21" w:rsidP="00615C21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</w:p>
  <w:p w:rsidR="00615C21" w:rsidRDefault="00615C21" w:rsidP="00615C21">
    <w:pPr>
      <w:tabs>
        <w:tab w:val="center" w:pos="4419"/>
      </w:tabs>
      <w:spacing w:after="0" w:line="240" w:lineRule="auto"/>
      <w:rPr>
        <w:sz w:val="16"/>
        <w:szCs w:val="16"/>
      </w:rPr>
    </w:pPr>
  </w:p>
  <w:p w:rsidR="00615C21" w:rsidRPr="0048508C" w:rsidRDefault="005C058B" w:rsidP="00615C21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Asignatura: Taller de ética y ciudadanía</w:t>
    </w:r>
  </w:p>
  <w:p w:rsidR="00615C21" w:rsidRDefault="00615C21" w:rsidP="00615C21">
    <w:pPr>
      <w:pStyle w:val="Encabezado"/>
    </w:pPr>
    <w:r>
      <w:t xml:space="preserve">    Profesor: Víctor Merino</w:t>
    </w:r>
  </w:p>
  <w:p w:rsidR="00615C21" w:rsidRDefault="00615C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22700"/>
    <w:multiLevelType w:val="hybridMultilevel"/>
    <w:tmpl w:val="B17A4A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39"/>
    <w:rsid w:val="00050E4F"/>
    <w:rsid w:val="00056B56"/>
    <w:rsid w:val="000D63B0"/>
    <w:rsid w:val="001163E7"/>
    <w:rsid w:val="00186E8A"/>
    <w:rsid w:val="00226CB0"/>
    <w:rsid w:val="002438C5"/>
    <w:rsid w:val="002C04AC"/>
    <w:rsid w:val="002F6D16"/>
    <w:rsid w:val="0034120B"/>
    <w:rsid w:val="0034329B"/>
    <w:rsid w:val="003728A7"/>
    <w:rsid w:val="003B5DDD"/>
    <w:rsid w:val="003E004F"/>
    <w:rsid w:val="00471179"/>
    <w:rsid w:val="005977D5"/>
    <w:rsid w:val="005A3546"/>
    <w:rsid w:val="005C058B"/>
    <w:rsid w:val="00615C21"/>
    <w:rsid w:val="00787FE5"/>
    <w:rsid w:val="007B7535"/>
    <w:rsid w:val="007F66CF"/>
    <w:rsid w:val="008C7737"/>
    <w:rsid w:val="00970644"/>
    <w:rsid w:val="009A43C6"/>
    <w:rsid w:val="009E37FB"/>
    <w:rsid w:val="00A3001A"/>
    <w:rsid w:val="00A56328"/>
    <w:rsid w:val="00A56C27"/>
    <w:rsid w:val="00AB0795"/>
    <w:rsid w:val="00AF51E4"/>
    <w:rsid w:val="00B271EE"/>
    <w:rsid w:val="00B87F99"/>
    <w:rsid w:val="00B96839"/>
    <w:rsid w:val="00C16E1A"/>
    <w:rsid w:val="00C33785"/>
    <w:rsid w:val="00C373FD"/>
    <w:rsid w:val="00DC437E"/>
    <w:rsid w:val="00E175CB"/>
    <w:rsid w:val="00E41042"/>
    <w:rsid w:val="00EA7BAC"/>
    <w:rsid w:val="00EE4400"/>
    <w:rsid w:val="00F20666"/>
    <w:rsid w:val="00F4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94638C-E696-4737-958C-A135CED3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1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5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C21"/>
  </w:style>
  <w:style w:type="paragraph" w:styleId="Piedepgina">
    <w:name w:val="footer"/>
    <w:basedOn w:val="Normal"/>
    <w:link w:val="PiedepginaCar"/>
    <w:uiPriority w:val="99"/>
    <w:unhideWhenUsed/>
    <w:rsid w:val="00615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dcterms:created xsi:type="dcterms:W3CDTF">2021-06-09T13:34:00Z</dcterms:created>
  <dcterms:modified xsi:type="dcterms:W3CDTF">2021-06-09T13:34:00Z</dcterms:modified>
</cp:coreProperties>
</file>