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60" w:rsidRDefault="00607660" w:rsidP="00607660">
      <w:pPr>
        <w:spacing w:after="114" w:line="252" w:lineRule="auto"/>
        <w:ind w:left="658" w:right="0" w:firstLine="0"/>
        <w:jc w:val="center"/>
        <w:rPr>
          <w:rFonts w:asciiTheme="minorHAnsi" w:eastAsia="Times New Roman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8"/>
          <w:u w:val="single" w:color="000000"/>
        </w:rPr>
        <w:t>5° BASICO GUIA N°4 MAYO (1) 2021</w:t>
      </w:r>
      <w:r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:rsidR="00607660" w:rsidRPr="00607660" w:rsidRDefault="00607660" w:rsidP="00607660">
      <w:pPr>
        <w:pStyle w:val="Default"/>
        <w:rPr>
          <w:rFonts w:asciiTheme="minorHAnsi" w:hAnsiTheme="minorHAnsi" w:cstheme="minorHAnsi"/>
          <w:lang w:val="es-CL"/>
        </w:rPr>
      </w:pPr>
      <w:r w:rsidRPr="00607660">
        <w:rPr>
          <w:rFonts w:asciiTheme="minorHAnsi" w:hAnsiTheme="minorHAnsi" w:cstheme="minorHAnsi"/>
          <w:b/>
          <w:bCs/>
          <w:u w:val="single"/>
          <w:lang w:val="es-CL"/>
        </w:rPr>
        <w:t>UNIDAD 3:</w:t>
      </w:r>
      <w:r w:rsidRPr="00607660">
        <w:rPr>
          <w:rFonts w:asciiTheme="minorHAnsi" w:hAnsiTheme="minorHAnsi" w:cstheme="minorHAnsi"/>
          <w:bCs/>
          <w:lang w:val="es-CL"/>
        </w:rPr>
        <w:t xml:space="preserve"> Cristo nos propone una escalada de valores </w:t>
      </w:r>
    </w:p>
    <w:p w:rsidR="00607660" w:rsidRPr="00607660" w:rsidRDefault="00607660" w:rsidP="00607660">
      <w:pPr>
        <w:spacing w:after="114" w:line="252" w:lineRule="auto"/>
        <w:ind w:right="0"/>
        <w:rPr>
          <w:rFonts w:asciiTheme="minorHAnsi" w:hAnsiTheme="minorHAnsi" w:cstheme="minorHAnsi"/>
          <w:szCs w:val="24"/>
        </w:rPr>
      </w:pPr>
      <w:r w:rsidRPr="00607660">
        <w:rPr>
          <w:rFonts w:asciiTheme="minorHAnsi" w:hAnsiTheme="minorHAnsi" w:cstheme="minorHAnsi"/>
          <w:b/>
          <w:bCs/>
          <w:szCs w:val="24"/>
          <w:u w:val="single"/>
        </w:rPr>
        <w:t>OA 5:</w:t>
      </w:r>
      <w:r w:rsidRPr="00607660">
        <w:rPr>
          <w:rFonts w:asciiTheme="minorHAnsi" w:hAnsiTheme="minorHAnsi" w:cstheme="minorHAnsi"/>
          <w:bCs/>
          <w:szCs w:val="24"/>
        </w:rPr>
        <w:t xml:space="preserve"> </w:t>
      </w:r>
      <w:r w:rsidRPr="00607660">
        <w:rPr>
          <w:rFonts w:asciiTheme="minorHAnsi" w:hAnsiTheme="minorHAnsi" w:cstheme="minorHAnsi"/>
          <w:szCs w:val="24"/>
        </w:rPr>
        <w:t>Argumentar cómo los valores que Jesús expresa en el Sermón de la Montaña pueden enriquecer la vida actual.</w:t>
      </w:r>
    </w:p>
    <w:p w:rsidR="00607660" w:rsidRPr="009A6352" w:rsidRDefault="00607660" w:rsidP="00607660">
      <w:pPr>
        <w:pStyle w:val="Default"/>
        <w:rPr>
          <w:sz w:val="26"/>
          <w:szCs w:val="26"/>
          <w:lang w:val="es-CL"/>
        </w:rPr>
      </w:pPr>
      <w:r w:rsidRPr="009A6352">
        <w:rPr>
          <w:lang w:val="es-CL"/>
        </w:rPr>
        <w:t xml:space="preserve"> </w:t>
      </w:r>
    </w:p>
    <w:tbl>
      <w:tblPr>
        <w:tblStyle w:val="TableGrid"/>
        <w:tblW w:w="10481" w:type="dxa"/>
        <w:tblInd w:w="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0"/>
        <w:gridCol w:w="7371"/>
      </w:tblGrid>
      <w:tr w:rsidR="00607660" w:rsidTr="00607660">
        <w:trPr>
          <w:trHeight w:val="265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660" w:rsidRDefault="00607660" w:rsidP="00011F1F">
            <w:pPr>
              <w:spacing w:line="252" w:lineRule="auto"/>
              <w:ind w:left="0" w:right="0" w:firstLine="0"/>
              <w:jc w:val="left"/>
            </w:pPr>
            <w:r>
              <w:rPr>
                <w:b/>
              </w:rPr>
              <w:t xml:space="preserve">NOMBRE DEL ESTUDIANTE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660" w:rsidRDefault="00607660" w:rsidP="00011F1F">
            <w:pPr>
              <w:spacing w:line="252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07660" w:rsidRDefault="00607660" w:rsidP="00607660">
      <w:pPr>
        <w:spacing w:after="192" w:line="252" w:lineRule="auto"/>
        <w:ind w:left="0" w:right="0" w:firstLine="0"/>
        <w:jc w:val="left"/>
        <w:rPr>
          <w:b/>
          <w:sz w:val="28"/>
          <w:szCs w:val="28"/>
          <w:u w:val="single"/>
        </w:rPr>
      </w:pPr>
      <w:r w:rsidRPr="009A6352">
        <w:rPr>
          <w:b/>
          <w:sz w:val="28"/>
          <w:szCs w:val="28"/>
          <w:u w:val="single"/>
        </w:rPr>
        <w:t>SEMANA 1</w:t>
      </w:r>
    </w:p>
    <w:p w:rsidR="00607660" w:rsidRPr="00607660" w:rsidRDefault="00607660" w:rsidP="00607660">
      <w:pPr>
        <w:pStyle w:val="Prrafodelista"/>
        <w:numPr>
          <w:ilvl w:val="0"/>
          <w:numId w:val="2"/>
        </w:numPr>
        <w:spacing w:after="192" w:line="252" w:lineRule="auto"/>
        <w:ind w:right="0"/>
        <w:jc w:val="left"/>
        <w:rPr>
          <w:szCs w:val="24"/>
        </w:rPr>
      </w:pPr>
      <w:r w:rsidRPr="00607660">
        <w:rPr>
          <w:szCs w:val="24"/>
        </w:rPr>
        <w:t>Colorear la imagen y compartir las impresiones.</w:t>
      </w:r>
    </w:p>
    <w:p w:rsidR="00607660" w:rsidRPr="009A6352" w:rsidRDefault="00607660" w:rsidP="00607660">
      <w:pPr>
        <w:spacing w:after="192" w:line="252" w:lineRule="auto"/>
        <w:ind w:left="0" w:right="0" w:firstLine="0"/>
        <w:jc w:val="left"/>
        <w:rPr>
          <w:b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0437D2D5" wp14:editId="074E0121">
            <wp:extent cx="6645910" cy="4711845"/>
            <wp:effectExtent l="0" t="0" r="2540" b="0"/>
            <wp:docPr id="2" name="Imagen 2" descr="Dibujo para colorear sermón en el monte - Dibujos Para Imprimir Gratis -  Img 2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para colorear sermón en el monte - Dibujos Para Imprimir Gratis -  Img 259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E1" w:rsidRPr="00CE34E1" w:rsidRDefault="00607660" w:rsidP="00607660">
      <w:pPr>
        <w:pStyle w:val="Prrafodelista"/>
        <w:numPr>
          <w:ilvl w:val="0"/>
          <w:numId w:val="1"/>
        </w:numPr>
      </w:pPr>
      <w:r w:rsidRPr="00607660">
        <w:rPr>
          <w:sz w:val="22"/>
        </w:rPr>
        <w:t>Profesor entrega una hoja con tres columnas a cada estudiante para trabajar el tema de las Bienaventuranzas. En la primera columna, anota la idea central de cada bienaventuranza; en la segunda, registra los principales valores que surgen de esta idea central, y en la tercera, un ejemplo de actitud o compromiso en que ellos puedan vivir la bienaventuranza.</w:t>
      </w:r>
    </w:p>
    <w:p w:rsidR="00CE34E1" w:rsidRDefault="00CE34E1" w:rsidP="00CE34E1"/>
    <w:p w:rsidR="00CE34E1" w:rsidRDefault="00CE34E1" w:rsidP="00CE34E1"/>
    <w:p w:rsidR="00CE34E1" w:rsidRDefault="00CE34E1" w:rsidP="00CE34E1"/>
    <w:p w:rsidR="00CE34E1" w:rsidRDefault="00CE34E1" w:rsidP="00CE34E1"/>
    <w:p w:rsidR="00CE34E1" w:rsidRDefault="00CE34E1" w:rsidP="00CE34E1"/>
    <w:p w:rsidR="00CE34E1" w:rsidRDefault="00CE34E1" w:rsidP="00CE34E1"/>
    <w:p w:rsidR="00CE34E1" w:rsidRDefault="00CE34E1" w:rsidP="00CE34E1"/>
    <w:p w:rsidR="00CE34E1" w:rsidRDefault="00CE34E1" w:rsidP="00CE34E1"/>
    <w:p w:rsidR="00CE34E1" w:rsidRPr="00CE34E1" w:rsidRDefault="00CE34E1" w:rsidP="00CE34E1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189"/>
        <w:gridCol w:w="1658"/>
        <w:gridCol w:w="3212"/>
      </w:tblGrid>
      <w:tr w:rsidR="00CE34E1" w:rsidTr="00CE34E1">
        <w:tc>
          <w:tcPr>
            <w:tcW w:w="2677" w:type="dxa"/>
          </w:tcPr>
          <w:p w:rsidR="00CE34E1" w:rsidRPr="00CE34E1" w:rsidRDefault="00CE34E1" w:rsidP="00CE34E1">
            <w:pPr>
              <w:pStyle w:val="Prrafodelista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CE34E1">
              <w:rPr>
                <w:rFonts w:asciiTheme="minorHAnsi" w:hAnsiTheme="minorHAnsi" w:cstheme="minorHAnsi"/>
                <w:szCs w:val="24"/>
              </w:rPr>
              <w:lastRenderedPageBreak/>
              <w:t xml:space="preserve"> BIENAVENTURANZA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2189" w:type="dxa"/>
          </w:tcPr>
          <w:p w:rsidR="00CE34E1" w:rsidRPr="00CE34E1" w:rsidRDefault="00CE34E1" w:rsidP="00CE34E1">
            <w:pPr>
              <w:pStyle w:val="Prrafodelista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IDEA CENTRAL</w:t>
            </w:r>
          </w:p>
        </w:tc>
        <w:tc>
          <w:tcPr>
            <w:tcW w:w="1658" w:type="dxa"/>
          </w:tcPr>
          <w:p w:rsidR="00CE34E1" w:rsidRPr="00CE34E1" w:rsidRDefault="00CE34E1" w:rsidP="00CE34E1">
            <w:pPr>
              <w:pStyle w:val="Prrafodelista"/>
              <w:ind w:left="0"/>
              <w:rPr>
                <w:rFonts w:asciiTheme="minorHAnsi" w:hAnsiTheme="minorHAnsi" w:cstheme="minorHAnsi"/>
                <w:szCs w:val="24"/>
              </w:rPr>
            </w:pPr>
            <w:r w:rsidRPr="00CE34E1">
              <w:rPr>
                <w:rFonts w:asciiTheme="minorHAnsi" w:hAnsiTheme="minorHAnsi" w:cstheme="minorHAnsi"/>
                <w:szCs w:val="24"/>
              </w:rPr>
              <w:t>VALORES</w:t>
            </w:r>
          </w:p>
        </w:tc>
        <w:tc>
          <w:tcPr>
            <w:tcW w:w="3212" w:type="dxa"/>
          </w:tcPr>
          <w:p w:rsidR="00CE34E1" w:rsidRPr="00CE34E1" w:rsidRDefault="00CE34E1" w:rsidP="00CE34E1">
            <w:pPr>
              <w:pStyle w:val="Prrafodelista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ACTITUDES</w:t>
            </w:r>
          </w:p>
        </w:tc>
      </w:tr>
      <w:tr w:rsidR="00CE34E1" w:rsidTr="00CE34E1">
        <w:trPr>
          <w:trHeight w:val="1939"/>
        </w:trPr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Pr="00CE34E1" w:rsidRDefault="00CE34E1" w:rsidP="00CE34E1"/>
          <w:p w:rsidR="00CE34E1" w:rsidRPr="00CE34E1" w:rsidRDefault="00CE34E1" w:rsidP="00CE34E1"/>
          <w:p w:rsidR="00CE34E1" w:rsidRPr="00CE34E1" w:rsidRDefault="00CE34E1" w:rsidP="00CE34E1">
            <w:pPr>
              <w:ind w:left="0" w:firstLine="0"/>
            </w:pPr>
          </w:p>
        </w:tc>
      </w:tr>
      <w:tr w:rsidR="00CE34E1" w:rsidTr="00CE34E1"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</w:tr>
      <w:tr w:rsidR="00CE34E1" w:rsidTr="00CE34E1"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</w:tr>
      <w:tr w:rsidR="00CE34E1" w:rsidTr="00CE34E1"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Pr="00CE34E1" w:rsidRDefault="00CE34E1" w:rsidP="00CE34E1"/>
          <w:p w:rsidR="00CE34E1" w:rsidRPr="00CE34E1" w:rsidRDefault="00CE34E1" w:rsidP="00CE34E1"/>
          <w:p w:rsidR="00CE34E1" w:rsidRDefault="00CE34E1" w:rsidP="00CE34E1">
            <w:pPr>
              <w:ind w:left="0" w:firstLine="0"/>
            </w:pPr>
          </w:p>
          <w:p w:rsidR="00CE34E1" w:rsidRDefault="00CE34E1" w:rsidP="00CE34E1">
            <w:pPr>
              <w:ind w:left="0" w:firstLine="0"/>
            </w:pPr>
          </w:p>
          <w:p w:rsidR="00CE34E1" w:rsidRDefault="00CE34E1" w:rsidP="00CE34E1">
            <w:pPr>
              <w:ind w:left="0" w:firstLine="0"/>
            </w:pPr>
          </w:p>
          <w:p w:rsidR="00CE34E1" w:rsidRDefault="00CE34E1" w:rsidP="00CE34E1">
            <w:pPr>
              <w:ind w:left="0" w:firstLine="0"/>
            </w:pPr>
          </w:p>
          <w:p w:rsidR="00CE34E1" w:rsidRPr="00CE34E1" w:rsidRDefault="00CE34E1" w:rsidP="00CE34E1">
            <w:pPr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</w:tr>
      <w:tr w:rsidR="00CE34E1" w:rsidTr="00CE34E1"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</w:tr>
      <w:tr w:rsidR="00CE34E1" w:rsidTr="00CE34E1">
        <w:trPr>
          <w:trHeight w:val="1849"/>
        </w:trPr>
        <w:tc>
          <w:tcPr>
            <w:tcW w:w="2677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Pr="00CE34E1" w:rsidRDefault="00CE34E1" w:rsidP="00CE34E1"/>
          <w:p w:rsidR="00CE34E1" w:rsidRPr="00CE34E1" w:rsidRDefault="00CE34E1" w:rsidP="00CE34E1">
            <w:pPr>
              <w:ind w:left="0" w:firstLine="0"/>
            </w:pPr>
          </w:p>
        </w:tc>
        <w:tc>
          <w:tcPr>
            <w:tcW w:w="2189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1658" w:type="dxa"/>
          </w:tcPr>
          <w:p w:rsidR="00CE34E1" w:rsidRDefault="00CE34E1" w:rsidP="00CE34E1">
            <w:pPr>
              <w:pStyle w:val="Prrafodelista"/>
              <w:ind w:left="0" w:firstLine="0"/>
            </w:pPr>
          </w:p>
        </w:tc>
        <w:tc>
          <w:tcPr>
            <w:tcW w:w="3212" w:type="dxa"/>
          </w:tcPr>
          <w:p w:rsidR="00CE34E1" w:rsidRPr="00CE34E1" w:rsidRDefault="00CE34E1" w:rsidP="00CE34E1">
            <w:pPr>
              <w:ind w:left="0" w:firstLine="0"/>
            </w:pPr>
          </w:p>
        </w:tc>
      </w:tr>
    </w:tbl>
    <w:p w:rsidR="00CE34E1" w:rsidRDefault="00CE34E1" w:rsidP="00CE34E1">
      <w:pPr>
        <w:pStyle w:val="Prrafodelista"/>
        <w:ind w:firstLine="0"/>
      </w:pPr>
    </w:p>
    <w:p w:rsidR="00CE34E1" w:rsidRPr="00CE34E1" w:rsidRDefault="00CE34E1" w:rsidP="00CE34E1">
      <w:pPr>
        <w:pStyle w:val="Default"/>
        <w:jc w:val="both"/>
        <w:rPr>
          <w:rFonts w:asciiTheme="minorHAnsi" w:hAnsiTheme="minorHAnsi" w:cstheme="minorHAnsi"/>
          <w:lang w:val="es-CL"/>
        </w:rPr>
      </w:pPr>
      <w:r w:rsidRPr="00CE34E1">
        <w:rPr>
          <w:rFonts w:asciiTheme="minorHAnsi" w:hAnsiTheme="minorHAnsi" w:cstheme="minorHAnsi"/>
          <w:lang w:val="es-CL"/>
        </w:rPr>
        <w:lastRenderedPageBreak/>
        <w:t xml:space="preserve">Dialogar con los estudiantes a partir del trabajo realizado, relevando el aporte que realizan las Bienaventuranzas en la vida de las personas, las comunidades y la sociedad en general. Estas, al conllevar un estilo de vida, la propuesta de Jesús para ser felices, permiten a las personas poner su corazón en los aspectos esenciales de la vida, como la humildad, el servicio, la caridad, el perdón y tantos otros valores totalmente necesarios para la vida. </w:t>
      </w:r>
    </w:p>
    <w:p w:rsidR="00CE34E1" w:rsidRDefault="00CE34E1" w:rsidP="00CE34E1">
      <w:pPr>
        <w:pStyle w:val="Default"/>
        <w:rPr>
          <w:b/>
          <w:bCs/>
          <w:sz w:val="23"/>
          <w:szCs w:val="23"/>
          <w:lang w:val="es-CL"/>
        </w:rPr>
      </w:pPr>
    </w:p>
    <w:p w:rsidR="00CE34E1" w:rsidRDefault="00CE34E1" w:rsidP="00CE34E1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</w:pPr>
      <w:r w:rsidRPr="00CE34E1"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  <w:t>SEMANA 2</w:t>
      </w:r>
    </w:p>
    <w:p w:rsidR="00B32C81" w:rsidRPr="00B32C81" w:rsidRDefault="00B32C81" w:rsidP="00CE34E1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</w:pPr>
    </w:p>
    <w:p w:rsidR="00B32C81" w:rsidRPr="00B32C81" w:rsidRDefault="00CE34E1" w:rsidP="00CE34E1">
      <w:pPr>
        <w:pStyle w:val="Default"/>
        <w:rPr>
          <w:rFonts w:asciiTheme="minorHAnsi" w:hAnsiTheme="minorHAnsi" w:cstheme="minorHAnsi"/>
          <w:lang w:val="es-CL"/>
        </w:rPr>
      </w:pPr>
      <w:r w:rsidRPr="00B32C81">
        <w:rPr>
          <w:rFonts w:asciiTheme="minorHAnsi" w:hAnsiTheme="minorHAnsi" w:cstheme="minorHAnsi"/>
          <w:lang w:val="es-CL"/>
        </w:rPr>
        <w:t>Motivar la siguiente actividad desde la realidad que observamos, tanto en el contexto inmediato de la propia escuela como a nivel de comunidad local, comunal y nacional. Si e</w:t>
      </w:r>
      <w:r w:rsidR="00B32C81" w:rsidRPr="00B32C81">
        <w:rPr>
          <w:rFonts w:asciiTheme="minorHAnsi" w:hAnsiTheme="minorHAnsi" w:cstheme="minorHAnsi"/>
          <w:lang w:val="es-CL"/>
        </w:rPr>
        <w:t>s posible…</w:t>
      </w:r>
    </w:p>
    <w:p w:rsidR="00B32C81" w:rsidRDefault="00B32C81" w:rsidP="00B3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lang w:val="es-CL"/>
        </w:rPr>
      </w:pPr>
      <w:r w:rsidRPr="00B32C81">
        <w:rPr>
          <w:rFonts w:asciiTheme="minorHAnsi" w:hAnsiTheme="minorHAnsi" w:cstheme="minorHAnsi"/>
          <w:lang w:val="es-CL"/>
        </w:rPr>
        <w:t>M</w:t>
      </w:r>
      <w:r w:rsidR="00CE34E1" w:rsidRPr="00B32C81">
        <w:rPr>
          <w:rFonts w:asciiTheme="minorHAnsi" w:hAnsiTheme="minorHAnsi" w:cstheme="minorHAnsi"/>
          <w:lang w:val="es-CL"/>
        </w:rPr>
        <w:t>ostrar a través de imágenes ciertas actitudes negativas que hay en el propio entorno, situaciones en las que se hace daño a otro o no se sirve como corresponde a un prójimo</w:t>
      </w:r>
      <w:r>
        <w:rPr>
          <w:rFonts w:asciiTheme="minorHAnsi" w:hAnsiTheme="minorHAnsi" w:cstheme="minorHAnsi"/>
          <w:lang w:val="es-CL"/>
        </w:rPr>
        <w:t>.</w:t>
      </w:r>
    </w:p>
    <w:p w:rsid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……………………………………………………………………………………………………………………………………………………..</w:t>
      </w:r>
    </w:p>
    <w:p w:rsid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…………………………………………………………………………………………………………………………………………………….</w:t>
      </w:r>
    </w:p>
    <w:p w:rsidR="00B32C81" w:rsidRP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……………………………………………………………………………………………………………………………………………………</w:t>
      </w:r>
    </w:p>
    <w:p w:rsidR="00CE34E1" w:rsidRDefault="00CE34E1" w:rsidP="00B3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lang w:val="es-CL"/>
        </w:rPr>
      </w:pPr>
      <w:r w:rsidRPr="00B32C81">
        <w:rPr>
          <w:rFonts w:asciiTheme="minorHAnsi" w:hAnsiTheme="minorHAnsi" w:cstheme="minorHAnsi"/>
          <w:lang w:val="es-CL"/>
        </w:rPr>
        <w:t xml:space="preserve">Dialogar con los estudiantes sobre cómo sería un mundo diferente, un mundo en donde estas actitudes no estuvieran, en donde no viviéramos de esta forma. </w:t>
      </w:r>
    </w:p>
    <w:p w:rsid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…………………………………………………………………………………………………………………………………………………..</w:t>
      </w:r>
    </w:p>
    <w:p w:rsid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…………………………………………………………………………………………………………………………………………………..</w:t>
      </w:r>
    </w:p>
    <w:p w:rsidR="00B32C81" w:rsidRPr="00B32C81" w:rsidRDefault="00B32C81" w:rsidP="00B32C81">
      <w:pPr>
        <w:pStyle w:val="Default"/>
        <w:ind w:left="783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………………………………………………………………………………………………………………………………………………….</w:t>
      </w:r>
    </w:p>
    <w:p w:rsidR="00B32C81" w:rsidRPr="00663234" w:rsidRDefault="00B32C81" w:rsidP="00B32C81">
      <w:pPr>
        <w:pStyle w:val="Sinespaciado"/>
        <w:rPr>
          <w:b/>
          <w:szCs w:val="24"/>
          <w:u w:val="single"/>
        </w:rPr>
      </w:pPr>
      <w:r w:rsidRPr="00663234">
        <w:rPr>
          <w:b/>
          <w:szCs w:val="24"/>
          <w:u w:val="single"/>
        </w:rPr>
        <w:t xml:space="preserve">Evaluación: </w:t>
      </w:r>
    </w:p>
    <w:p w:rsidR="00B32C81" w:rsidRPr="00663234" w:rsidRDefault="00B32C81" w:rsidP="00B32C81">
      <w:pPr>
        <w:pStyle w:val="Sinespaciado"/>
        <w:rPr>
          <w:szCs w:val="24"/>
        </w:rPr>
      </w:pPr>
      <w:r w:rsidRPr="00663234">
        <w:rPr>
          <w:szCs w:val="24"/>
        </w:rPr>
        <w:t xml:space="preserve">1.  Cada estudiante propone trabajar un valor del Sermón de la Montaña para fomentar la sana convivencia en la escuela. </w:t>
      </w:r>
    </w:p>
    <w:p w:rsidR="00B32C81" w:rsidRPr="00663234" w:rsidRDefault="00B32C81" w:rsidP="00B32C81">
      <w:pPr>
        <w:pStyle w:val="Sinespaciado"/>
        <w:rPr>
          <w:szCs w:val="24"/>
        </w:rPr>
      </w:pPr>
      <w:r w:rsidRPr="00663234">
        <w:rPr>
          <w:szCs w:val="24"/>
        </w:rPr>
        <w:t xml:space="preserve">2. A partir del valor propuesto, realizan una investigación y reflexión grupal, la cual debe contener los siguientes puntos: </w:t>
      </w:r>
    </w:p>
    <w:p w:rsidR="00B32C81" w:rsidRPr="00B32C81" w:rsidRDefault="00B32C81" w:rsidP="00B32C81">
      <w:pPr>
        <w:pStyle w:val="Sinespaciado"/>
        <w:rPr>
          <w:szCs w:val="24"/>
        </w:rPr>
      </w:pPr>
      <w:r w:rsidRPr="00B32C81">
        <w:rPr>
          <w:szCs w:val="24"/>
        </w:rPr>
        <w:t xml:space="preserve">• Nombre del valor (título). </w:t>
      </w:r>
    </w:p>
    <w:p w:rsidR="00B32C81" w:rsidRPr="00B32C81" w:rsidRDefault="00B32C81" w:rsidP="00B32C81">
      <w:pPr>
        <w:pStyle w:val="Sinespaciado"/>
        <w:rPr>
          <w:szCs w:val="24"/>
        </w:rPr>
      </w:pPr>
      <w:r w:rsidRPr="00B32C81">
        <w:rPr>
          <w:szCs w:val="24"/>
        </w:rPr>
        <w:t xml:space="preserve">• Cita bíblica que tenga relación con el valor elegido. </w:t>
      </w:r>
    </w:p>
    <w:p w:rsidR="00B32C81" w:rsidRPr="00663234" w:rsidRDefault="00B32C81" w:rsidP="00663234">
      <w:pPr>
        <w:pStyle w:val="Sinespaciado"/>
        <w:rPr>
          <w:szCs w:val="24"/>
        </w:rPr>
      </w:pPr>
      <w:r w:rsidRPr="00B32C81">
        <w:rPr>
          <w:color w:val="auto"/>
          <w:szCs w:val="24"/>
        </w:rPr>
        <w:t xml:space="preserve">• Definición del valor (definición construida desde los estudiantes). </w:t>
      </w:r>
    </w:p>
    <w:p w:rsidR="00B32C81" w:rsidRPr="00B32C81" w:rsidRDefault="00B32C81" w:rsidP="00B32C81">
      <w:pPr>
        <w:pStyle w:val="Sinespaciado"/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• Justificación de la elección. </w:t>
      </w:r>
    </w:p>
    <w:p w:rsidR="00B32C81" w:rsidRPr="00B32C81" w:rsidRDefault="00B32C81" w:rsidP="00B32C81">
      <w:pPr>
        <w:pStyle w:val="Sinespaciado"/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• Dar ejemplos de dónde y cómo puede ser puesto en práctica el valor para prevenir situaciones que afecten a la sana convivencia escolar (escritura, recortes, dibujos). </w:t>
      </w:r>
    </w:p>
    <w:p w:rsidR="00B32C81" w:rsidRPr="00B32C81" w:rsidRDefault="00B32C81" w:rsidP="00B32C81">
      <w:pPr>
        <w:pStyle w:val="Sinespaciado"/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• Respuesta a las siguientes preguntas: a) ¿cuáles pueden ser los beneficios de trabajar el valor elegido en la escuela?, b) ¿qué actitudes se pueden aprender del valor escogido? </w:t>
      </w:r>
    </w:p>
    <w:p w:rsidR="00B32C81" w:rsidRPr="00B32C81" w:rsidRDefault="00B32C81" w:rsidP="00B32C81">
      <w:pPr>
        <w:pStyle w:val="Sinespaciado"/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3. Por último, de la información obtenida y dialogada, elaboran un afiche con los puntos anteriores, para luego ser presentado en el grupo curso y posteriormente colocado en algún espacio que pueda disponer el colegio para presentar la información. </w:t>
      </w:r>
    </w:p>
    <w:p w:rsidR="00B32C81" w:rsidRPr="00B32C81" w:rsidRDefault="00B32C81" w:rsidP="00B32C81">
      <w:pPr>
        <w:pStyle w:val="Sinespaciado"/>
        <w:ind w:left="0" w:firstLine="0"/>
        <w:rPr>
          <w:b/>
          <w:color w:val="auto"/>
          <w:szCs w:val="24"/>
          <w:u w:val="single"/>
        </w:rPr>
      </w:pPr>
      <w:r w:rsidRPr="00B32C81">
        <w:rPr>
          <w:b/>
          <w:color w:val="auto"/>
          <w:szCs w:val="24"/>
          <w:u w:val="single"/>
        </w:rPr>
        <w:t xml:space="preserve">Criterios de evaluación: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Presentan el nombre del valor como título.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Identifican una cita bíblica.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Elaboran una definición del valor desde sus propias palabras.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Utilizan ejemplos a modo de prevención.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Las respuestas a las preguntas evidencian una reflexión grupal. </w:t>
      </w:r>
    </w:p>
    <w:p w:rsidR="00B32C81" w:rsidRPr="00B32C81" w:rsidRDefault="00B32C81" w:rsidP="00663234">
      <w:pPr>
        <w:pStyle w:val="Sinespaciado"/>
        <w:numPr>
          <w:ilvl w:val="1"/>
          <w:numId w:val="7"/>
        </w:numPr>
        <w:rPr>
          <w:color w:val="auto"/>
          <w:szCs w:val="24"/>
        </w:rPr>
      </w:pPr>
      <w:r w:rsidRPr="00B32C81">
        <w:rPr>
          <w:color w:val="auto"/>
          <w:szCs w:val="24"/>
        </w:rPr>
        <w:t xml:space="preserve">El afiche presenta una estructura ordenada y limpia. </w:t>
      </w:r>
    </w:p>
    <w:p w:rsidR="00B32C81" w:rsidRPr="00B32C81" w:rsidRDefault="00B32C81" w:rsidP="00B32C81">
      <w:pPr>
        <w:pStyle w:val="Default"/>
        <w:rPr>
          <w:rFonts w:asciiTheme="minorHAnsi" w:hAnsiTheme="minorHAnsi" w:cstheme="minorHAnsi"/>
          <w:color w:val="auto"/>
          <w:u w:val="single"/>
          <w:lang w:val="es-CL"/>
        </w:rPr>
      </w:pPr>
      <w:r w:rsidRPr="00B32C81">
        <w:rPr>
          <w:rFonts w:asciiTheme="minorHAnsi" w:hAnsiTheme="minorHAnsi" w:cstheme="minorHAnsi"/>
          <w:b/>
          <w:bCs/>
          <w:color w:val="auto"/>
          <w:u w:val="single"/>
          <w:lang w:val="es-CL"/>
        </w:rPr>
        <w:t xml:space="preserve">Recursos y sitios web </w:t>
      </w:r>
    </w:p>
    <w:p w:rsidR="00663234" w:rsidRDefault="00B32C81" w:rsidP="00B32C81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http://w2.vatican.va/content/benedict-xvi/es/angelus/2011/documents/hf_benxvi_ang_20110213.html https://es.catholic.net/op/articulos/23282/cat/611/la-ley-nueva-o-ley-evangelica. </w:t>
      </w:r>
      <w:proofErr w:type="spellStart"/>
      <w:r w:rsidRP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>html#modal</w:t>
      </w:r>
      <w:proofErr w:type="spellEnd"/>
      <w:r w:rsidRP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http://www.iglesia.cl/4192-humanizar-y-compartir-con-equidad-el-desarrollo-de-chile.htm IV.</w:t>
      </w:r>
    </w:p>
    <w:p w:rsidR="00CE34E1" w:rsidRPr="00663234" w:rsidRDefault="00B32C81" w:rsidP="00663234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EVANGELIZAR LA </w:t>
      </w:r>
      <w:r w:rsid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CULTURA: APORTE CRISTIANO PARA </w:t>
      </w:r>
      <w:r w:rsidRPr="00663234">
        <w:rPr>
          <w:rFonts w:asciiTheme="minorHAnsi" w:hAnsiTheme="minorHAnsi" w:cstheme="minorHAnsi"/>
          <w:color w:val="auto"/>
          <w:sz w:val="20"/>
          <w:szCs w:val="20"/>
          <w:lang w:val="es-CL"/>
        </w:rPr>
        <w:t>HUMANIZAR Y COMPARTIR EL DESARROLLO</w:t>
      </w:r>
    </w:p>
    <w:p w:rsidR="00B32C81" w:rsidRPr="00B32C81" w:rsidRDefault="00B32C81" w:rsidP="00B32C81">
      <w:pPr>
        <w:pStyle w:val="Prrafodelista"/>
        <w:ind w:firstLine="0"/>
        <w:rPr>
          <w:rFonts w:asciiTheme="minorHAnsi" w:hAnsiTheme="minorHAnsi" w:cstheme="minorHAnsi"/>
          <w:szCs w:val="24"/>
        </w:rPr>
      </w:pPr>
    </w:p>
    <w:sectPr w:rsidR="00B32C81" w:rsidRPr="00B32C81" w:rsidSect="00607660">
      <w:headerReference w:type="default" r:id="rId8"/>
      <w:pgSz w:w="11906" w:h="16838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CF" w:rsidRDefault="002363CF" w:rsidP="00607660">
      <w:pPr>
        <w:spacing w:line="240" w:lineRule="auto"/>
      </w:pPr>
      <w:r>
        <w:separator/>
      </w:r>
    </w:p>
  </w:endnote>
  <w:endnote w:type="continuationSeparator" w:id="0">
    <w:p w:rsidR="002363CF" w:rsidRDefault="002363CF" w:rsidP="00607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Std-M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CF" w:rsidRDefault="002363CF" w:rsidP="00607660">
      <w:pPr>
        <w:spacing w:line="240" w:lineRule="auto"/>
      </w:pPr>
      <w:r>
        <w:separator/>
      </w:r>
    </w:p>
  </w:footnote>
  <w:footnote w:type="continuationSeparator" w:id="0">
    <w:p w:rsidR="002363CF" w:rsidRDefault="002363CF" w:rsidP="00607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60" w:rsidRDefault="00607660">
    <w:pPr>
      <w:pStyle w:val="Encabezado"/>
    </w:pPr>
    <w:r>
      <w:rPr>
        <w:noProof/>
        <w:lang w:val="en-US" w:eastAsia="en-US"/>
      </w:rPr>
      <w:drawing>
        <wp:inline distT="0" distB="0" distL="0" distR="0" wp14:anchorId="18244ECA" wp14:editId="43EF4917">
          <wp:extent cx="1524000" cy="552450"/>
          <wp:effectExtent l="0" t="0" r="0" b="0"/>
          <wp:docPr id="7" name="Picture 14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7660" w:rsidRDefault="00607660">
    <w:pPr>
      <w:pStyle w:val="Encabezado"/>
    </w:pPr>
    <w:r>
      <w:t xml:space="preserve">Verónica Zamorano </w:t>
    </w:r>
    <w:proofErr w:type="spellStart"/>
    <w:r>
      <w:t>Pismante</w:t>
    </w:r>
    <w:proofErr w:type="spellEnd"/>
  </w:p>
  <w:p w:rsidR="00607660" w:rsidRDefault="00607660">
    <w:pPr>
      <w:pStyle w:val="Encabezado"/>
    </w:pPr>
    <w:r>
      <w:t>RELIGIÓN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68A1"/>
    <w:multiLevelType w:val="hybridMultilevel"/>
    <w:tmpl w:val="A9D27F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CDBE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C63"/>
    <w:multiLevelType w:val="hybridMultilevel"/>
    <w:tmpl w:val="E9C25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85073"/>
    <w:multiLevelType w:val="hybridMultilevel"/>
    <w:tmpl w:val="25020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1A19"/>
    <w:multiLevelType w:val="hybridMultilevel"/>
    <w:tmpl w:val="F00EE9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A2649"/>
    <w:multiLevelType w:val="hybridMultilevel"/>
    <w:tmpl w:val="0CCAF8FE"/>
    <w:lvl w:ilvl="0" w:tplc="3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EFF3490"/>
    <w:multiLevelType w:val="hybridMultilevel"/>
    <w:tmpl w:val="683EB0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1CE1"/>
    <w:multiLevelType w:val="hybridMultilevel"/>
    <w:tmpl w:val="1F7C60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0"/>
    <w:rsid w:val="001F2FCF"/>
    <w:rsid w:val="002363CF"/>
    <w:rsid w:val="00607660"/>
    <w:rsid w:val="00663234"/>
    <w:rsid w:val="00A06CE1"/>
    <w:rsid w:val="00B32C81"/>
    <w:rsid w:val="00CE34E1"/>
    <w:rsid w:val="00F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C2337-37B5-43F0-BBEB-A4BD1BA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60"/>
    <w:pPr>
      <w:spacing w:after="0" w:line="242" w:lineRule="auto"/>
      <w:ind w:left="10" w:right="58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07660"/>
    <w:rPr>
      <w:rFonts w:ascii="HelveticaNeueLTStd-Md" w:hAnsi="HelveticaNeueLTStd-Md" w:hint="default"/>
      <w:b w:val="0"/>
      <w:bCs w:val="0"/>
      <w:i w:val="0"/>
      <w:iCs w:val="0"/>
      <w:color w:val="008160"/>
      <w:sz w:val="26"/>
      <w:szCs w:val="26"/>
    </w:rPr>
  </w:style>
  <w:style w:type="table" w:customStyle="1" w:styleId="TableGrid">
    <w:name w:val="TableGrid"/>
    <w:rsid w:val="00607660"/>
    <w:pPr>
      <w:spacing w:after="0" w:line="240" w:lineRule="auto"/>
    </w:pPr>
    <w:rPr>
      <w:rFonts w:eastAsiaTheme="minorEastAsia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766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660"/>
    <w:rPr>
      <w:rFonts w:ascii="Calibri" w:eastAsia="Calibri" w:hAnsi="Calibri" w:cs="Calibri"/>
      <w:color w:val="000000"/>
      <w:sz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60766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660"/>
    <w:rPr>
      <w:rFonts w:ascii="Calibri" w:eastAsia="Calibri" w:hAnsi="Calibri" w:cs="Calibri"/>
      <w:color w:val="000000"/>
      <w:sz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6076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32C81"/>
    <w:pPr>
      <w:spacing w:after="0" w:line="240" w:lineRule="auto"/>
      <w:ind w:left="10" w:right="58" w:hanging="10"/>
      <w:jc w:val="both"/>
    </w:pPr>
    <w:rPr>
      <w:rFonts w:ascii="Calibri" w:eastAsia="Calibri" w:hAnsi="Calibri" w:cs="Calibri"/>
      <w:color w:val="000000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Zamorano</dc:creator>
  <cp:keywords/>
  <dc:description/>
  <cp:lastModifiedBy>GIMENA MARCHANT</cp:lastModifiedBy>
  <cp:revision>2</cp:revision>
  <dcterms:created xsi:type="dcterms:W3CDTF">2021-05-18T23:49:00Z</dcterms:created>
  <dcterms:modified xsi:type="dcterms:W3CDTF">2021-05-18T23:49:00Z</dcterms:modified>
</cp:coreProperties>
</file>