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A8" w:rsidRDefault="00017126" w:rsidP="006F3235">
      <w:pPr>
        <w:pStyle w:val="Ttulo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-17780</wp:posOffset>
            </wp:positionV>
            <wp:extent cx="918845" cy="64389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LICEO ELVIRA SANCHEZ DE GARCES</w:t>
      </w:r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 xml:space="preserve">PROFESOR JORGE LUIS PEREZ ORAMAS      </w:t>
      </w:r>
    </w:p>
    <w:p w:rsidR="006F3235" w:rsidRPr="003D4F32" w:rsidRDefault="00017126" w:rsidP="006F3235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PRIMER AÑO MEDIO </w:t>
      </w:r>
      <w:r w:rsidR="00C24C9A">
        <w:rPr>
          <w:b/>
          <w:sz w:val="18"/>
          <w:szCs w:val="18"/>
        </w:rPr>
        <w:t>A</w:t>
      </w:r>
      <w:bookmarkStart w:id="0" w:name="_GoBack"/>
      <w:bookmarkEnd w:id="0"/>
      <w:r>
        <w:rPr>
          <w:b/>
          <w:sz w:val="18"/>
          <w:szCs w:val="18"/>
        </w:rPr>
        <w:t xml:space="preserve"> / CIENCIAS NATURALES</w:t>
      </w:r>
      <w:r w:rsidR="006F3235" w:rsidRPr="003D4F32">
        <w:rPr>
          <w:b/>
          <w:sz w:val="18"/>
          <w:szCs w:val="18"/>
        </w:rPr>
        <w:t xml:space="preserve">            </w:t>
      </w:r>
    </w:p>
    <w:p w:rsidR="006F3235" w:rsidRPr="003D4F32" w:rsidRDefault="006F3235" w:rsidP="006F3235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AÑO 2021 PRIMER SEMESTRE</w:t>
      </w:r>
    </w:p>
    <w:p w:rsidR="00C96F03" w:rsidRPr="003D4F32" w:rsidRDefault="00C96F03" w:rsidP="00C96F03">
      <w:pPr>
        <w:spacing w:after="0"/>
        <w:rPr>
          <w:sz w:val="20"/>
          <w:szCs w:val="20"/>
          <w:lang w:val="en-US"/>
        </w:rPr>
      </w:pPr>
      <w:r w:rsidRPr="003D4F32">
        <w:rPr>
          <w:sz w:val="20"/>
          <w:szCs w:val="20"/>
          <w:lang w:val="en-US"/>
        </w:rPr>
        <w:t xml:space="preserve">Mail: </w:t>
      </w:r>
      <w:hyperlink r:id="rId8" w:history="1">
        <w:r w:rsidRPr="003D4F32">
          <w:rPr>
            <w:rStyle w:val="Hipervnculo"/>
            <w:sz w:val="20"/>
            <w:szCs w:val="20"/>
            <w:lang w:val="en-US"/>
          </w:rPr>
          <w:t>jorge.luis.perez@liceoelvirasanchez.cl</w:t>
        </w:r>
      </w:hyperlink>
      <w:r w:rsidRPr="003D4F32">
        <w:rPr>
          <w:sz w:val="20"/>
          <w:szCs w:val="20"/>
          <w:lang w:val="en-US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F32">
        <w:rPr>
          <w:sz w:val="20"/>
          <w:szCs w:val="20"/>
          <w:lang w:val="en-US"/>
        </w:rPr>
        <w:t xml:space="preserve"> +569 63521809</w:t>
      </w:r>
    </w:p>
    <w:p w:rsidR="006F3235" w:rsidRPr="0034346C" w:rsidRDefault="006F3235" w:rsidP="006F3235">
      <w:pPr>
        <w:spacing w:after="0"/>
        <w:rPr>
          <w:sz w:val="20"/>
          <w:szCs w:val="20"/>
          <w:lang w:val="en-US"/>
        </w:rPr>
      </w:pPr>
    </w:p>
    <w:p w:rsidR="00810CB3" w:rsidRPr="0034346C" w:rsidRDefault="00810CB3" w:rsidP="006F3235">
      <w:pPr>
        <w:spacing w:after="0"/>
        <w:rPr>
          <w:sz w:val="20"/>
          <w:szCs w:val="20"/>
          <w:u w:val="single"/>
          <w:lang w:val="en-US"/>
        </w:rPr>
      </w:pPr>
    </w:p>
    <w:p w:rsidR="00810CB3" w:rsidRPr="00345F9D" w:rsidRDefault="00345F9D" w:rsidP="00345F9D">
      <w:pPr>
        <w:pStyle w:val="Ttulo3"/>
        <w:rPr>
          <w:rStyle w:val="Ttulo4Car"/>
        </w:rPr>
      </w:pPr>
      <w:r>
        <w:t>Q</w:t>
      </w:r>
      <w:r w:rsidRPr="00345F9D">
        <w:rPr>
          <w:rStyle w:val="Ttulo4Car"/>
        </w:rPr>
        <w:t>uìmica</w:t>
      </w:r>
    </w:p>
    <w:p w:rsidR="006F3235" w:rsidRPr="003D4F32" w:rsidRDefault="006F3235" w:rsidP="006F3235">
      <w:pPr>
        <w:spacing w:after="0"/>
        <w:rPr>
          <w:sz w:val="20"/>
          <w:szCs w:val="20"/>
          <w:u w:val="single"/>
        </w:rPr>
      </w:pPr>
      <w:r w:rsidRPr="003D4F32">
        <w:rPr>
          <w:sz w:val="20"/>
          <w:szCs w:val="20"/>
          <w:u w:val="single"/>
        </w:rPr>
        <w:t>Objetivos:</w:t>
      </w:r>
    </w:p>
    <w:p w:rsidR="006F3235" w:rsidRDefault="00F16C74" w:rsidP="001548D9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Establecer rela</w:t>
      </w:r>
      <w:r w:rsidR="00DC51F1">
        <w:rPr>
          <w:sz w:val="20"/>
          <w:szCs w:val="20"/>
        </w:rPr>
        <w:t>ciones cuantitativas entre reaccion</w:t>
      </w:r>
      <w:r w:rsidRPr="003D4F32">
        <w:rPr>
          <w:sz w:val="20"/>
          <w:szCs w:val="20"/>
        </w:rPr>
        <w:t>antes y productos en reacciones químicas (</w:t>
      </w:r>
      <w:r w:rsidR="00D91F63" w:rsidRPr="003D4F32">
        <w:rPr>
          <w:sz w:val="20"/>
          <w:szCs w:val="20"/>
        </w:rPr>
        <w:t>estequiometria</w:t>
      </w:r>
      <w:r w:rsidRPr="003D4F32">
        <w:rPr>
          <w:sz w:val="20"/>
          <w:szCs w:val="20"/>
        </w:rPr>
        <w:t>) y explicar la formación de compuestos útiles para los seres vivos, com</w:t>
      </w:r>
      <w:r w:rsidR="00D91F63">
        <w:rPr>
          <w:sz w:val="20"/>
          <w:szCs w:val="20"/>
        </w:rPr>
        <w:t>o la fotosíntesis, la respiración celular, la fermentación y la respiración anaeróbica.</w:t>
      </w:r>
    </w:p>
    <w:p w:rsidR="00810CB3" w:rsidRDefault="00810CB3" w:rsidP="001548D9">
      <w:pPr>
        <w:spacing w:after="0"/>
        <w:rPr>
          <w:sz w:val="20"/>
          <w:szCs w:val="20"/>
        </w:rPr>
      </w:pPr>
    </w:p>
    <w:p w:rsidR="00F31831" w:rsidRDefault="00F31831" w:rsidP="001548D9">
      <w:pPr>
        <w:spacing w:after="0"/>
        <w:rPr>
          <w:sz w:val="20"/>
          <w:szCs w:val="20"/>
        </w:rPr>
      </w:pPr>
    </w:p>
    <w:p w:rsidR="00F31831" w:rsidRDefault="00F31831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>Consulta el libro de texto y las notas de clase para responder los ejercicios.</w:t>
      </w:r>
    </w:p>
    <w:p w:rsidR="00DC51F1" w:rsidRDefault="00DC51F1" w:rsidP="001548D9">
      <w:pPr>
        <w:spacing w:after="0"/>
        <w:rPr>
          <w:sz w:val="20"/>
          <w:szCs w:val="20"/>
        </w:rPr>
      </w:pPr>
    </w:p>
    <w:p w:rsidR="00DC51F1" w:rsidRDefault="00017126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1- </w:t>
      </w:r>
      <w:r w:rsidR="00F31831">
        <w:rPr>
          <w:sz w:val="20"/>
          <w:szCs w:val="20"/>
        </w:rPr>
        <w:t xml:space="preserve">Realiza un análisis de la síntesis de la página 26 </w:t>
      </w:r>
      <w:r>
        <w:rPr>
          <w:sz w:val="20"/>
          <w:szCs w:val="20"/>
        </w:rPr>
        <w:t xml:space="preserve">del libro de texto de QUIMICA </w:t>
      </w:r>
      <w:r w:rsidR="00F31831">
        <w:rPr>
          <w:sz w:val="20"/>
          <w:szCs w:val="20"/>
        </w:rPr>
        <w:t xml:space="preserve">y responde los ejercicios de las páginas 26 y 27 </w:t>
      </w:r>
    </w:p>
    <w:p w:rsidR="00F31831" w:rsidRDefault="00F31831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>Del ejercicio 1 al 9.</w:t>
      </w:r>
      <w:r w:rsidR="0034346C">
        <w:rPr>
          <w:sz w:val="20"/>
          <w:szCs w:val="20"/>
        </w:rPr>
        <w:t xml:space="preserve"> ( 36 puntos)</w:t>
      </w:r>
    </w:p>
    <w:p w:rsidR="00DC51F1" w:rsidRPr="00810CB3" w:rsidRDefault="00DC51F1" w:rsidP="001548D9">
      <w:pPr>
        <w:spacing w:after="0"/>
        <w:rPr>
          <w:rStyle w:val="nfasisintenso"/>
        </w:rPr>
      </w:pPr>
    </w:p>
    <w:p w:rsidR="00017126" w:rsidRDefault="00810CB3" w:rsidP="00345F9D">
      <w:pPr>
        <w:pStyle w:val="Ttulo3"/>
        <w:rPr>
          <w:rStyle w:val="nfasisintenso"/>
        </w:rPr>
      </w:pPr>
      <w:r w:rsidRPr="00810CB3">
        <w:rPr>
          <w:rStyle w:val="nfasisintenso"/>
        </w:rPr>
        <w:t>Biologìa</w:t>
      </w:r>
    </w:p>
    <w:p w:rsidR="00DB3AAD" w:rsidRDefault="00345F9D" w:rsidP="00DB3AAD">
      <w:pPr>
        <w:spacing w:after="0"/>
      </w:pPr>
      <w:r>
        <w:t>Objetivos:</w:t>
      </w:r>
    </w:p>
    <w:p w:rsidR="00345F9D" w:rsidRPr="00345F9D" w:rsidRDefault="00345F9D" w:rsidP="00DB3AAD">
      <w:pPr>
        <w:spacing w:after="0"/>
      </w:pPr>
      <w:r w:rsidRPr="00881B37">
        <w:t>Analizar e interpretar datos para proveer de evidencias que apoyen que la diversidad de organismos es el resultado de la evolución, considerando: Evidencias de la evolución (como el registro fósil, las estructuras anatómicas homólogas, la embriología y las secuencias de ADN). Los postulados de la teoría de la selección natural. Los aportes de científicos como Darwin y Wallace a las teorías evolutivas</w:t>
      </w:r>
    </w:p>
    <w:p w:rsidR="00BD7309" w:rsidRDefault="00017126" w:rsidP="00DB3A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2- Realiza una lectura en la página 36 del libro de texto de </w:t>
      </w:r>
      <w:r w:rsidR="0034346C">
        <w:rPr>
          <w:sz w:val="20"/>
          <w:szCs w:val="20"/>
        </w:rPr>
        <w:t>Biología</w:t>
      </w:r>
      <w:r>
        <w:rPr>
          <w:sz w:val="20"/>
          <w:szCs w:val="20"/>
        </w:rPr>
        <w:t xml:space="preserve">  y responde :</w:t>
      </w:r>
      <w:r w:rsidR="0034346C">
        <w:rPr>
          <w:sz w:val="20"/>
          <w:szCs w:val="20"/>
        </w:rPr>
        <w:t xml:space="preserve"> ( 35 puntos)</w:t>
      </w:r>
    </w:p>
    <w:p w:rsidR="00017126" w:rsidRDefault="00017126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a) En qué consiste la Teoría sintética de la evolución</w:t>
      </w:r>
      <w:r w:rsidR="00810CB3">
        <w:rPr>
          <w:sz w:val="20"/>
          <w:szCs w:val="20"/>
        </w:rPr>
        <w:t>.</w:t>
      </w:r>
    </w:p>
    <w:p w:rsidR="00810CB3" w:rsidRDefault="00810CB3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b) En la página 38 del libro se trata sobre Ciencia,  tecnología y ambiente y un tema muy importante para nuestros días “Coronavirus y zoonosis “</w:t>
      </w:r>
    </w:p>
    <w:p w:rsidR="00810CB3" w:rsidRDefault="00810CB3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c) Realiza una lectura del comentario científico y responde.</w:t>
      </w:r>
    </w:p>
    <w:p w:rsidR="00810CB3" w:rsidRDefault="00810CB3" w:rsidP="00154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d) Desarrolla la Actividad final de la página 39 </w:t>
      </w:r>
    </w:p>
    <w:p w:rsidR="00345F9D" w:rsidRDefault="00345F9D" w:rsidP="00345F9D">
      <w:pPr>
        <w:pStyle w:val="Ttulo4"/>
      </w:pPr>
      <w:r>
        <w:t>Física</w:t>
      </w:r>
    </w:p>
    <w:p w:rsidR="00807912" w:rsidRPr="00807912" w:rsidRDefault="00807912" w:rsidP="00807912">
      <w:r>
        <w:t>Objetivos:</w:t>
      </w:r>
    </w:p>
    <w:p w:rsidR="00DB3AAD" w:rsidRDefault="00DB3AAD" w:rsidP="00DB3AAD">
      <w:pPr>
        <w:spacing w:after="0"/>
      </w:pPr>
      <w:r w:rsidRPr="00B201DC">
        <w:t>Explicar fenómenos luminosos, como la reflexión, la refracción, la interferencia y el efecto Doppler, entre otros, por medio de la experimentación y el uso de modelos, considerando: Los modelos corpuscular y ondulatorio de la luz. Las características y la propagación de la luz (viaja en línea recta, formación de sombras y posee rapidez, entre otras). La formación de imágenes (espejos y lentes). La formación de colores (difracción, colores primarios y secundarios, filtros). Sus aplicaciones tecnológicas (lentes, telescopio, prismáticos y focos, entre otros).</w:t>
      </w:r>
    </w:p>
    <w:p w:rsidR="00DB3AAD" w:rsidRDefault="00DB3AAD" w:rsidP="00DB3AAD">
      <w:pPr>
        <w:spacing w:after="0"/>
      </w:pPr>
    </w:p>
    <w:p w:rsidR="00807912" w:rsidRDefault="00807912" w:rsidP="00DB3AAD"/>
    <w:p w:rsidR="00807912" w:rsidRDefault="00515BB8" w:rsidP="00DB3AAD">
      <w:r>
        <w:lastRenderedPageBreak/>
        <w:t>Consulta el libro de texto y la información confiable en páginas web</w:t>
      </w:r>
    </w:p>
    <w:p w:rsidR="00807912" w:rsidRDefault="00115CCD" w:rsidP="00807912"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1022985</wp:posOffset>
                </wp:positionH>
                <wp:positionV relativeFrom="paragraph">
                  <wp:posOffset>340995</wp:posOffset>
                </wp:positionV>
                <wp:extent cx="2811780" cy="1857375"/>
                <wp:effectExtent l="3810" t="1905" r="0" b="0"/>
                <wp:wrapTopAndBottom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1857375"/>
                          <a:chOff x="3890" y="281"/>
                          <a:chExt cx="4428" cy="2466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280"/>
                            <a:ext cx="4428" cy="2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4149" y="648"/>
                            <a:ext cx="3631" cy="1608"/>
                          </a:xfrm>
                          <a:custGeom>
                            <a:avLst/>
                            <a:gdLst>
                              <a:gd name="T0" fmla="+- 0 4395 4150"/>
                              <a:gd name="T1" fmla="*/ T0 w 3631"/>
                              <a:gd name="T2" fmla="+- 0 1904 648"/>
                              <a:gd name="T3" fmla="*/ 1904 h 1608"/>
                              <a:gd name="T4" fmla="+- 0 4150 4150"/>
                              <a:gd name="T5" fmla="*/ T4 w 3631"/>
                              <a:gd name="T6" fmla="+- 0 1276 648"/>
                              <a:gd name="T7" fmla="*/ 1276 h 1608"/>
                              <a:gd name="T8" fmla="+- 0 5605 4150"/>
                              <a:gd name="T9" fmla="*/ T8 w 3631"/>
                              <a:gd name="T10" fmla="+- 0 648 648"/>
                              <a:gd name="T11" fmla="*/ 648 h 1608"/>
                              <a:gd name="T12" fmla="+- 0 5943 4150"/>
                              <a:gd name="T13" fmla="*/ T12 w 3631"/>
                              <a:gd name="T14" fmla="+- 0 1139 648"/>
                              <a:gd name="T15" fmla="*/ 1139 h 1608"/>
                              <a:gd name="T16" fmla="+- 0 7184 4150"/>
                              <a:gd name="T17" fmla="*/ T16 w 3631"/>
                              <a:gd name="T18" fmla="+- 0 2256 648"/>
                              <a:gd name="T19" fmla="*/ 2256 h 1608"/>
                              <a:gd name="T20" fmla="+- 0 7780 4150"/>
                              <a:gd name="T21" fmla="*/ T20 w 3631"/>
                              <a:gd name="T22" fmla="+- 0 1904 648"/>
                              <a:gd name="T23" fmla="*/ 1904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31" h="1608">
                                <a:moveTo>
                                  <a:pt x="245" y="1256"/>
                                </a:moveTo>
                                <a:lnTo>
                                  <a:pt x="0" y="628"/>
                                </a:lnTo>
                                <a:moveTo>
                                  <a:pt x="1455" y="0"/>
                                </a:moveTo>
                                <a:lnTo>
                                  <a:pt x="1793" y="491"/>
                                </a:lnTo>
                                <a:moveTo>
                                  <a:pt x="3034" y="1608"/>
                                </a:moveTo>
                                <a:lnTo>
                                  <a:pt x="3630" y="12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352"/>
                            <a:ext cx="162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912" w:rsidRDefault="00807912" w:rsidP="00807912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Pelota de ping pong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1977"/>
                            <a:ext cx="11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912" w:rsidRDefault="00807912" w:rsidP="00807912">
                              <w:pPr>
                                <w:spacing w:before="1" w:line="256" w:lineRule="auto"/>
                                <w:ind w:righ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Ampolleta incandescente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33" y="2128"/>
                            <a:ext cx="120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912" w:rsidRDefault="00807912" w:rsidP="00807912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Cartón o papel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0.55pt;margin-top:26.85pt;width:221.4pt;height:146.25pt;z-index:-251646976;mso-wrap-distance-left:0;mso-wrap-distance-right:0;mso-position-horizontal-relative:page" coordorigin="3890,281" coordsize="4428,2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889;top:280;width:4428;height: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">
                  <v:imagedata r:id="rId11" o:title=""/>
                </v:shape>
                <v:shape id="AutoShape 11" o:spid="_x0000_s1028" style="position:absolute;left:4149;top:648;width:3631;height:1608;visibility:visible;mso-wrap-style:square;v-text-anchor:top" coordsize="3631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" path="m245,1256l,628m1455,r338,491m3034,1608r596,-352e" filled="f">
                  <v:path arrowok="t" o:connecttype="custom" o:connectlocs="245,1904;0,1276;1455,648;1793,1139;3034,2256;3630,190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4937;top:352;width:162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07912" w:rsidRDefault="00807912" w:rsidP="00807912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Pelota de ping pong</w:t>
                        </w:r>
                      </w:p>
                    </w:txbxContent>
                  </v:textbox>
                </v:shape>
                <v:shape id="Text Box 13" o:spid="_x0000_s1030" type="#_x0000_t202" style="position:absolute;left:4035;top:1977;width:11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07912" w:rsidRDefault="00807912" w:rsidP="00807912">
                        <w:pPr>
                          <w:spacing w:before="1" w:line="256" w:lineRule="auto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Ampolleta incandescente</w:t>
                        </w:r>
                      </w:p>
                    </w:txbxContent>
                  </v:textbox>
                </v:shape>
                <v:shape id="Text Box 14" o:spid="_x0000_s1031" type="#_x0000_t202" style="position:absolute;left:5933;top:2128;width:120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07912" w:rsidRDefault="00807912" w:rsidP="00807912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Cartón o papel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07912">
        <w:t>Observa la siguiente imagen:</w:t>
      </w:r>
    </w:p>
    <w:p w:rsidR="00807912" w:rsidRPr="00807912" w:rsidRDefault="00807912" w:rsidP="00807912">
      <w:pPr>
        <w:jc w:val="both"/>
        <w:rPr>
          <w:sz w:val="24"/>
          <w:szCs w:val="24"/>
        </w:rPr>
      </w:pPr>
    </w:p>
    <w:p w:rsidR="00807912" w:rsidRPr="00807912" w:rsidRDefault="00807912" w:rsidP="008079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807912">
        <w:rPr>
          <w:sz w:val="24"/>
          <w:szCs w:val="24"/>
        </w:rPr>
        <w:t>Luz y</w:t>
      </w:r>
      <w:r w:rsidRPr="00807912">
        <w:rPr>
          <w:spacing w:val="-1"/>
          <w:sz w:val="24"/>
          <w:szCs w:val="24"/>
        </w:rPr>
        <w:t xml:space="preserve"> </w:t>
      </w:r>
      <w:r w:rsidRPr="00807912">
        <w:rPr>
          <w:sz w:val="24"/>
          <w:szCs w:val="24"/>
        </w:rPr>
        <w:t>sombra : Con base en experimentos como el que se ilustra ,</w:t>
      </w:r>
      <w:r w:rsidRPr="00807912">
        <w:rPr>
          <w:spacing w:val="-5"/>
          <w:sz w:val="24"/>
          <w:szCs w:val="24"/>
        </w:rPr>
        <w:t xml:space="preserve"> </w:t>
      </w:r>
      <w:r w:rsidRPr="00807912">
        <w:rPr>
          <w:sz w:val="24"/>
          <w:szCs w:val="24"/>
        </w:rPr>
        <w:t>explica:</w:t>
      </w:r>
      <w:r w:rsidR="0034346C">
        <w:rPr>
          <w:sz w:val="24"/>
          <w:szCs w:val="24"/>
        </w:rPr>
        <w:t xml:space="preserve"> (33 puntos)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0"/>
          <w:tab w:val="left" w:pos="1271"/>
        </w:tabs>
        <w:autoSpaceDE w:val="0"/>
        <w:autoSpaceDN w:val="0"/>
        <w:spacing w:before="168" w:after="0" w:line="240" w:lineRule="auto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Las zonas de sombra, luz y penumbra en la pantalla y</w:t>
      </w:r>
      <w:r w:rsidRPr="00807912">
        <w:rPr>
          <w:rFonts w:ascii="Verdana" w:eastAsia="Verdana" w:hAnsi="Verdana" w:cs="Verdana"/>
          <w:spacing w:val="-11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pelota.</w:t>
      </w:r>
    </w:p>
    <w:p w:rsidR="00807912" w:rsidRPr="00807912" w:rsidRDefault="00807912" w:rsidP="00807912">
      <w:pPr>
        <w:widowControl w:val="0"/>
        <w:numPr>
          <w:ilvl w:val="0"/>
          <w:numId w:val="2"/>
        </w:numPr>
        <w:tabs>
          <w:tab w:val="left" w:pos="1270"/>
          <w:tab w:val="left" w:pos="1271"/>
        </w:tabs>
        <w:autoSpaceDE w:val="0"/>
        <w:autoSpaceDN w:val="0"/>
        <w:spacing w:before="37" w:after="0" w:line="273" w:lineRule="auto"/>
        <w:ind w:right="337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¿Qué ocurriría con las sombras y la penumbra si la fuente de luz se reduce hasta convertirse en un punto (fuente puntual de</w:t>
      </w:r>
      <w:r w:rsidRPr="00807912">
        <w:rPr>
          <w:rFonts w:ascii="Verdana" w:eastAsia="Verdana" w:hAnsi="Verdana" w:cs="Verdana"/>
          <w:spacing w:val="-6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luz)?</w:t>
      </w:r>
    </w:p>
    <w:p w:rsidR="00807912" w:rsidRPr="00807912" w:rsidRDefault="00807912" w:rsidP="00807912">
      <w:pPr>
        <w:widowControl w:val="0"/>
        <w:numPr>
          <w:ilvl w:val="0"/>
          <w:numId w:val="2"/>
        </w:numPr>
        <w:tabs>
          <w:tab w:val="left" w:pos="1270"/>
          <w:tab w:val="left" w:pos="1271"/>
        </w:tabs>
        <w:autoSpaceDE w:val="0"/>
        <w:autoSpaceDN w:val="0"/>
        <w:spacing w:before="5" w:after="0" w:line="240" w:lineRule="auto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¿Qué pasa con la sombra y la penumbra si la pelota se acerca a la</w:t>
      </w:r>
      <w:r w:rsidRPr="00807912">
        <w:rPr>
          <w:rFonts w:ascii="Verdana" w:eastAsia="Verdana" w:hAnsi="Verdana" w:cs="Verdana"/>
          <w:spacing w:val="-15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pantalla?</w:t>
      </w:r>
    </w:p>
    <w:p w:rsidR="00807912" w:rsidRPr="00807912" w:rsidRDefault="00807912" w:rsidP="00807912">
      <w:pPr>
        <w:widowControl w:val="0"/>
        <w:numPr>
          <w:ilvl w:val="0"/>
          <w:numId w:val="2"/>
        </w:numPr>
        <w:tabs>
          <w:tab w:val="left" w:pos="1270"/>
          <w:tab w:val="left" w:pos="1271"/>
        </w:tabs>
        <w:autoSpaceDE w:val="0"/>
        <w:autoSpaceDN w:val="0"/>
        <w:spacing w:before="35" w:after="0" w:line="240" w:lineRule="auto"/>
        <w:ind w:right="340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¿Qué sucede con la luz, la sombra y la penumbra, si la pelota es de menor diámetro que la fuente de</w:t>
      </w:r>
      <w:r w:rsidRPr="00807912">
        <w:rPr>
          <w:rFonts w:ascii="Verdana" w:eastAsia="Verdana" w:hAnsi="Verdana" w:cs="Verdana"/>
          <w:spacing w:val="-8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luz?</w:t>
      </w:r>
    </w:p>
    <w:p w:rsidR="00807912" w:rsidRPr="00807912" w:rsidRDefault="00807912" w:rsidP="00807912">
      <w:pPr>
        <w:widowControl w:val="0"/>
        <w:numPr>
          <w:ilvl w:val="0"/>
          <w:numId w:val="2"/>
        </w:numPr>
        <w:tabs>
          <w:tab w:val="left" w:pos="1270"/>
          <w:tab w:val="left" w:pos="1271"/>
        </w:tabs>
        <w:autoSpaceDE w:val="0"/>
        <w:autoSpaceDN w:val="0"/>
        <w:spacing w:after="0" w:line="240" w:lineRule="auto"/>
        <w:ind w:right="338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La formación de sombras, ¿se puede explicar si se considera que la luz no viaja en línea</w:t>
      </w:r>
      <w:r w:rsidRPr="00807912">
        <w:rPr>
          <w:rFonts w:ascii="Verdana" w:eastAsia="Verdana" w:hAnsi="Verdana" w:cs="Verdana"/>
          <w:spacing w:val="-3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recta?</w:t>
      </w:r>
    </w:p>
    <w:p w:rsidR="00807912" w:rsidRPr="00807912" w:rsidRDefault="00807912" w:rsidP="00807912">
      <w:pPr>
        <w:widowControl w:val="0"/>
        <w:numPr>
          <w:ilvl w:val="0"/>
          <w:numId w:val="2"/>
        </w:numPr>
        <w:tabs>
          <w:tab w:val="left" w:pos="1270"/>
          <w:tab w:val="left" w:pos="1271"/>
        </w:tabs>
        <w:autoSpaceDE w:val="0"/>
        <w:autoSpaceDN w:val="0"/>
        <w:spacing w:after="0" w:line="240" w:lineRule="auto"/>
        <w:ind w:right="34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La</w:t>
      </w:r>
      <w:r w:rsidRPr="00807912">
        <w:rPr>
          <w:rFonts w:ascii="Verdana" w:eastAsia="Verdana" w:hAnsi="Verdana" w:cs="Verdana"/>
          <w:spacing w:val="-11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idea</w:t>
      </w:r>
      <w:r w:rsidRPr="00807912">
        <w:rPr>
          <w:rFonts w:ascii="Verdana" w:eastAsia="Verdana" w:hAnsi="Verdana" w:cs="Verdana"/>
          <w:spacing w:val="-9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de</w:t>
      </w:r>
      <w:r w:rsidRPr="00807912">
        <w:rPr>
          <w:rFonts w:ascii="Verdana" w:eastAsia="Verdana" w:hAnsi="Verdana" w:cs="Verdana"/>
          <w:spacing w:val="-12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que</w:t>
      </w:r>
      <w:r w:rsidRPr="00807912">
        <w:rPr>
          <w:rFonts w:ascii="Verdana" w:eastAsia="Verdana" w:hAnsi="Verdana" w:cs="Verdana"/>
          <w:spacing w:val="-11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la</w:t>
      </w:r>
      <w:r w:rsidRPr="00807912">
        <w:rPr>
          <w:rFonts w:ascii="Verdana" w:eastAsia="Verdana" w:hAnsi="Verdana" w:cs="Verdana"/>
          <w:spacing w:val="-10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luz</w:t>
      </w:r>
      <w:r w:rsidRPr="00807912">
        <w:rPr>
          <w:rFonts w:ascii="Verdana" w:eastAsia="Verdana" w:hAnsi="Verdana" w:cs="Verdana"/>
          <w:spacing w:val="-9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viaja</w:t>
      </w:r>
      <w:r w:rsidRPr="00807912">
        <w:rPr>
          <w:rFonts w:ascii="Verdana" w:eastAsia="Verdana" w:hAnsi="Verdana" w:cs="Verdana"/>
          <w:spacing w:val="-10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en</w:t>
      </w:r>
      <w:r w:rsidRPr="00807912">
        <w:rPr>
          <w:rFonts w:ascii="Verdana" w:eastAsia="Verdana" w:hAnsi="Verdana" w:cs="Verdana"/>
          <w:spacing w:val="-8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línea</w:t>
      </w:r>
      <w:r w:rsidRPr="00807912">
        <w:rPr>
          <w:rFonts w:ascii="Verdana" w:eastAsia="Verdana" w:hAnsi="Verdana" w:cs="Verdana"/>
          <w:spacing w:val="-10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recta,</w:t>
      </w:r>
      <w:r w:rsidRPr="00807912">
        <w:rPr>
          <w:rFonts w:ascii="Verdana" w:eastAsia="Verdana" w:hAnsi="Verdana" w:cs="Verdana"/>
          <w:spacing w:val="-7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¿corresponde</w:t>
      </w:r>
      <w:r w:rsidRPr="00807912">
        <w:rPr>
          <w:rFonts w:ascii="Verdana" w:eastAsia="Verdana" w:hAnsi="Verdana" w:cs="Verdana"/>
          <w:spacing w:val="-12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a</w:t>
      </w:r>
      <w:r w:rsidRPr="00807912">
        <w:rPr>
          <w:rFonts w:ascii="Verdana" w:eastAsia="Verdana" w:hAnsi="Verdana" w:cs="Verdana"/>
          <w:spacing w:val="-9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la</w:t>
      </w:r>
      <w:r w:rsidRPr="00807912">
        <w:rPr>
          <w:rFonts w:ascii="Verdana" w:eastAsia="Verdana" w:hAnsi="Verdana" w:cs="Verdana"/>
          <w:spacing w:val="-10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realidad</w:t>
      </w:r>
      <w:r w:rsidRPr="00807912">
        <w:rPr>
          <w:rFonts w:ascii="Verdana" w:eastAsia="Verdana" w:hAnsi="Verdana" w:cs="Verdana"/>
          <w:spacing w:val="-9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o</w:t>
      </w:r>
      <w:r w:rsidRPr="00807912">
        <w:rPr>
          <w:rFonts w:ascii="Verdana" w:eastAsia="Verdana" w:hAnsi="Verdana" w:cs="Verdana"/>
          <w:spacing w:val="-11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es</w:t>
      </w:r>
      <w:r w:rsidRPr="00807912">
        <w:rPr>
          <w:rFonts w:ascii="Verdana" w:eastAsia="Verdana" w:hAnsi="Verdana" w:cs="Verdana"/>
          <w:spacing w:val="-10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una</w:t>
      </w:r>
      <w:r w:rsidR="0034346C">
        <w:rPr>
          <w:rFonts w:ascii="Verdana" w:eastAsia="Verdana" w:hAnsi="Verdana" w:cs="Verdana"/>
          <w:sz w:val="20"/>
        </w:rPr>
        <w:t xml:space="preserve"> aproximación a ella? Argumenta</w:t>
      </w:r>
      <w:r w:rsidRPr="00807912">
        <w:rPr>
          <w:rFonts w:ascii="Verdana" w:eastAsia="Verdana" w:hAnsi="Verdana" w:cs="Verdana"/>
          <w:sz w:val="20"/>
        </w:rPr>
        <w:t xml:space="preserve"> la</w:t>
      </w:r>
      <w:r w:rsidRPr="00807912">
        <w:rPr>
          <w:rFonts w:ascii="Verdana" w:eastAsia="Verdana" w:hAnsi="Verdana" w:cs="Verdana"/>
          <w:spacing w:val="-4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respuesta.</w:t>
      </w:r>
    </w:p>
    <w:p w:rsidR="00807912" w:rsidRPr="00807912" w:rsidRDefault="00807912" w:rsidP="0080791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343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2- Explica los </w:t>
      </w:r>
      <w:r w:rsidRPr="00807912">
        <w:rPr>
          <w:rFonts w:ascii="Verdana" w:eastAsia="Verdana" w:hAnsi="Verdana" w:cs="Verdana"/>
          <w:sz w:val="20"/>
        </w:rPr>
        <w:t>fenómenos astronómicos relacionados con la luz, la sombra y la penumbra, tales</w:t>
      </w:r>
      <w:r w:rsidRPr="00807912">
        <w:rPr>
          <w:rFonts w:ascii="Verdana" w:eastAsia="Verdana" w:hAnsi="Verdana" w:cs="Verdana"/>
          <w:spacing w:val="-5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como: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0"/>
          <w:tab w:val="left" w:pos="1271"/>
        </w:tabs>
        <w:autoSpaceDE w:val="0"/>
        <w:autoSpaceDN w:val="0"/>
        <w:spacing w:after="0" w:line="241" w:lineRule="exact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Las fases de la</w:t>
      </w:r>
      <w:r w:rsidRPr="00807912">
        <w:rPr>
          <w:rFonts w:ascii="Verdana" w:eastAsia="Verdana" w:hAnsi="Verdana" w:cs="Verdana"/>
          <w:spacing w:val="-7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Luna.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0"/>
          <w:tab w:val="left" w:pos="1271"/>
        </w:tabs>
        <w:autoSpaceDE w:val="0"/>
        <w:autoSpaceDN w:val="0"/>
        <w:spacing w:before="37" w:after="0" w:line="240" w:lineRule="auto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Los eclipses de Sol (total, parcial y</w:t>
      </w:r>
      <w:r w:rsidRPr="00807912">
        <w:rPr>
          <w:rFonts w:ascii="Verdana" w:eastAsia="Verdana" w:hAnsi="Verdana" w:cs="Verdana"/>
          <w:spacing w:val="-4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anular).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0"/>
          <w:tab w:val="left" w:pos="1271"/>
        </w:tabs>
        <w:autoSpaceDE w:val="0"/>
        <w:autoSpaceDN w:val="0"/>
        <w:spacing w:before="34" w:after="0" w:line="240" w:lineRule="auto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Los eclipses de Luna (total y</w:t>
      </w:r>
      <w:r w:rsidRPr="00807912">
        <w:rPr>
          <w:rFonts w:ascii="Verdana" w:eastAsia="Verdana" w:hAnsi="Verdana" w:cs="Verdana"/>
          <w:spacing w:val="-3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parcial).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0"/>
          <w:tab w:val="left" w:pos="1271"/>
        </w:tabs>
        <w:autoSpaceDE w:val="0"/>
        <w:autoSpaceDN w:val="0"/>
        <w:spacing w:before="35" w:after="0" w:line="240" w:lineRule="auto"/>
        <w:ind w:hanging="361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Los pasos de Mercurio y Venus delante del</w:t>
      </w:r>
      <w:r w:rsidRPr="00807912">
        <w:rPr>
          <w:rFonts w:ascii="Verdana" w:eastAsia="Verdana" w:hAnsi="Verdana" w:cs="Verdana"/>
          <w:spacing w:val="-3"/>
          <w:sz w:val="20"/>
        </w:rPr>
        <w:t xml:space="preserve"> </w:t>
      </w:r>
      <w:r w:rsidRPr="00807912">
        <w:rPr>
          <w:rFonts w:ascii="Verdana" w:eastAsia="Verdana" w:hAnsi="Verdana" w:cs="Verdana"/>
          <w:sz w:val="20"/>
        </w:rPr>
        <w:t>Sol.</w:t>
      </w:r>
    </w:p>
    <w:p w:rsidR="00807912" w:rsidRPr="00807912" w:rsidRDefault="00807912" w:rsidP="00807912">
      <w:pPr>
        <w:widowControl w:val="0"/>
        <w:numPr>
          <w:ilvl w:val="2"/>
          <w:numId w:val="1"/>
        </w:numPr>
        <w:tabs>
          <w:tab w:val="left" w:pos="1271"/>
        </w:tabs>
        <w:autoSpaceDE w:val="0"/>
        <w:autoSpaceDN w:val="0"/>
        <w:spacing w:before="38" w:after="0" w:line="240" w:lineRule="auto"/>
        <w:ind w:right="337"/>
        <w:jc w:val="both"/>
        <w:rPr>
          <w:rFonts w:ascii="Verdana" w:eastAsia="Verdana" w:hAnsi="Verdana" w:cs="Verdana"/>
          <w:sz w:val="20"/>
        </w:rPr>
      </w:pPr>
      <w:r w:rsidRPr="00807912">
        <w:rPr>
          <w:rFonts w:ascii="Verdana" w:eastAsia="Verdana" w:hAnsi="Verdana" w:cs="Verdana"/>
          <w:sz w:val="20"/>
        </w:rPr>
        <w:t>El tránsito del Sol, que permite explicar cómo funciona un reloj de sol o realizar astronomía diurna, identificando el día solar medio y usar el procedimiento de Eratóstenes para medir el perímetro de la Tierra, entre otros.</w:t>
      </w:r>
    </w:p>
    <w:p w:rsidR="00807912" w:rsidRPr="00807912" w:rsidRDefault="00807912" w:rsidP="0080791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4"/>
          <w:szCs w:val="20"/>
        </w:rPr>
      </w:pPr>
    </w:p>
    <w:p w:rsidR="00807912" w:rsidRPr="00807912" w:rsidRDefault="00807912" w:rsidP="00807912"/>
    <w:p w:rsidR="00807912" w:rsidRDefault="00807912" w:rsidP="00DB3AAD"/>
    <w:p w:rsidR="00807912" w:rsidRPr="00DB3AAD" w:rsidRDefault="00807912" w:rsidP="00DB3AAD"/>
    <w:p w:rsidR="00345F9D" w:rsidRPr="00345F9D" w:rsidRDefault="00345F9D" w:rsidP="00345F9D"/>
    <w:p w:rsidR="00DC51F1" w:rsidRDefault="00DC51F1" w:rsidP="001548D9">
      <w:pPr>
        <w:spacing w:after="0"/>
        <w:rPr>
          <w:rFonts w:ascii="Helvetica" w:hAnsi="Helvetica" w:cs="Helvetica"/>
          <w:color w:val="000000" w:themeColor="text1"/>
          <w:sz w:val="19"/>
          <w:szCs w:val="19"/>
          <w:shd w:val="clear" w:color="auto" w:fill="FFFFFF"/>
        </w:rPr>
      </w:pPr>
    </w:p>
    <w:p w:rsidR="00DC51F1" w:rsidRPr="00DC51F1" w:rsidRDefault="00DC51F1" w:rsidP="001548D9">
      <w:pPr>
        <w:spacing w:after="0"/>
        <w:rPr>
          <w:rFonts w:ascii="Helvetica" w:hAnsi="Helvetica" w:cs="Helvetica"/>
          <w:color w:val="000000" w:themeColor="text1"/>
          <w:sz w:val="19"/>
          <w:szCs w:val="19"/>
          <w:shd w:val="clear" w:color="auto" w:fill="FFFFFF"/>
        </w:rPr>
      </w:pPr>
    </w:p>
    <w:p w:rsidR="00C611BF" w:rsidRPr="00DC51F1" w:rsidRDefault="00C611BF" w:rsidP="001548D9">
      <w:pPr>
        <w:spacing w:after="0"/>
        <w:rPr>
          <w:rFonts w:ascii="Arial" w:hAnsi="Arial" w:cs="Arial"/>
          <w:color w:val="4D5156"/>
          <w:sz w:val="18"/>
          <w:szCs w:val="18"/>
          <w:shd w:val="clear" w:color="auto" w:fill="FFFFFF"/>
        </w:rPr>
      </w:pPr>
    </w:p>
    <w:sectPr w:rsidR="00C611BF" w:rsidRPr="00DC51F1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33" w:rsidRDefault="00614833" w:rsidP="001548D9">
      <w:pPr>
        <w:spacing w:after="0" w:line="240" w:lineRule="auto"/>
      </w:pPr>
      <w:r>
        <w:separator/>
      </w:r>
    </w:p>
  </w:endnote>
  <w:endnote w:type="continuationSeparator" w:id="0">
    <w:p w:rsidR="00614833" w:rsidRDefault="00614833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33" w:rsidRDefault="00614833" w:rsidP="001548D9">
      <w:pPr>
        <w:spacing w:after="0" w:line="240" w:lineRule="auto"/>
      </w:pPr>
      <w:r>
        <w:separator/>
      </w:r>
    </w:p>
  </w:footnote>
  <w:footnote w:type="continuationSeparator" w:id="0">
    <w:p w:rsidR="00614833" w:rsidRDefault="00614833" w:rsidP="0015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0E9"/>
    <w:multiLevelType w:val="hybridMultilevel"/>
    <w:tmpl w:val="12ACD624"/>
    <w:lvl w:ilvl="0" w:tplc="D34CAE70">
      <w:start w:val="1"/>
      <w:numFmt w:val="lowerLetter"/>
      <w:lvlText w:val="%1)"/>
      <w:lvlJc w:val="left"/>
      <w:pPr>
        <w:ind w:left="385" w:hanging="284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07299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3CA957C">
      <w:numFmt w:val="bullet"/>
      <w:lvlText w:val="−"/>
      <w:lvlJc w:val="left"/>
      <w:pPr>
        <w:ind w:left="1270" w:hanging="360"/>
      </w:pPr>
      <w:rPr>
        <w:rFonts w:ascii="Arial" w:eastAsia="Arial" w:hAnsi="Arial" w:cs="Arial" w:hint="default"/>
        <w:w w:val="81"/>
        <w:sz w:val="20"/>
        <w:szCs w:val="20"/>
        <w:lang w:val="es-ES" w:eastAsia="en-US" w:bidi="ar-SA"/>
      </w:rPr>
    </w:lvl>
    <w:lvl w:ilvl="3" w:tplc="5782AB5A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4" w:tplc="1C683D30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5" w:tplc="C4348CEA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6" w:tplc="833ABF5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DC60CB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8" w:tplc="D9FC1722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B8C1CDD"/>
    <w:multiLevelType w:val="hybridMultilevel"/>
    <w:tmpl w:val="E5B0100E"/>
    <w:lvl w:ilvl="0" w:tplc="60AAB54A">
      <w:numFmt w:val="bullet"/>
      <w:lvlText w:val="−"/>
      <w:lvlJc w:val="left"/>
      <w:pPr>
        <w:ind w:left="1270" w:hanging="360"/>
      </w:pPr>
      <w:rPr>
        <w:rFonts w:ascii="Arial" w:eastAsia="Arial" w:hAnsi="Arial" w:cs="Arial" w:hint="default"/>
        <w:w w:val="81"/>
        <w:sz w:val="20"/>
        <w:szCs w:val="20"/>
        <w:lang w:val="es-ES" w:eastAsia="en-US" w:bidi="ar-SA"/>
      </w:rPr>
    </w:lvl>
    <w:lvl w:ilvl="1" w:tplc="6A5A7B18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2" w:tplc="E48678A8"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3" w:tplc="53DC997A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4" w:tplc="5BDA11DC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 w:tplc="A0767BD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667E484C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E62470C0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E08607A4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17126"/>
    <w:rsid w:val="000404C1"/>
    <w:rsid w:val="00042AC4"/>
    <w:rsid w:val="00063075"/>
    <w:rsid w:val="0006379E"/>
    <w:rsid w:val="000944BF"/>
    <w:rsid w:val="00097AEA"/>
    <w:rsid w:val="000F7A00"/>
    <w:rsid w:val="00115CCD"/>
    <w:rsid w:val="001548D9"/>
    <w:rsid w:val="001904E7"/>
    <w:rsid w:val="001D47D3"/>
    <w:rsid w:val="00245308"/>
    <w:rsid w:val="00280FA1"/>
    <w:rsid w:val="002C6D27"/>
    <w:rsid w:val="0034346C"/>
    <w:rsid w:val="00345F9D"/>
    <w:rsid w:val="003475C6"/>
    <w:rsid w:val="00347E21"/>
    <w:rsid w:val="003746D8"/>
    <w:rsid w:val="003D38DB"/>
    <w:rsid w:val="003D4F32"/>
    <w:rsid w:val="003F74F9"/>
    <w:rsid w:val="00436436"/>
    <w:rsid w:val="00441B59"/>
    <w:rsid w:val="004D0C6C"/>
    <w:rsid w:val="004F332F"/>
    <w:rsid w:val="00515BB8"/>
    <w:rsid w:val="0053201C"/>
    <w:rsid w:val="00552213"/>
    <w:rsid w:val="005623B1"/>
    <w:rsid w:val="005625DA"/>
    <w:rsid w:val="00614833"/>
    <w:rsid w:val="006264B3"/>
    <w:rsid w:val="00676605"/>
    <w:rsid w:val="00690A17"/>
    <w:rsid w:val="006E0F97"/>
    <w:rsid w:val="006F3235"/>
    <w:rsid w:val="007116F0"/>
    <w:rsid w:val="00723A5A"/>
    <w:rsid w:val="0072676B"/>
    <w:rsid w:val="00807912"/>
    <w:rsid w:val="00810CB3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D457B"/>
    <w:rsid w:val="009E1AB0"/>
    <w:rsid w:val="009F45FC"/>
    <w:rsid w:val="00A070C5"/>
    <w:rsid w:val="00A32665"/>
    <w:rsid w:val="00A60E1C"/>
    <w:rsid w:val="00A91E6A"/>
    <w:rsid w:val="00AE0092"/>
    <w:rsid w:val="00AF72C0"/>
    <w:rsid w:val="00B201DC"/>
    <w:rsid w:val="00BC46A7"/>
    <w:rsid w:val="00BD7309"/>
    <w:rsid w:val="00C12E47"/>
    <w:rsid w:val="00C15BFE"/>
    <w:rsid w:val="00C24C9A"/>
    <w:rsid w:val="00C52E7F"/>
    <w:rsid w:val="00C611BF"/>
    <w:rsid w:val="00C64F46"/>
    <w:rsid w:val="00C96F03"/>
    <w:rsid w:val="00CD045F"/>
    <w:rsid w:val="00D03867"/>
    <w:rsid w:val="00D16337"/>
    <w:rsid w:val="00D42800"/>
    <w:rsid w:val="00D91F63"/>
    <w:rsid w:val="00DB3AAD"/>
    <w:rsid w:val="00DC51F1"/>
    <w:rsid w:val="00E67778"/>
    <w:rsid w:val="00F03D20"/>
    <w:rsid w:val="00F16C74"/>
    <w:rsid w:val="00F251A8"/>
    <w:rsid w:val="00F31831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6DF1"/>
  <w15:docId w15:val="{7A938236-EA3C-4F22-9093-E523EAA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2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5F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intenso">
    <w:name w:val="Intense Emphasis"/>
    <w:basedOn w:val="Fuentedeprrafopredeter"/>
    <w:uiPriority w:val="21"/>
    <w:qFormat/>
    <w:rsid w:val="00810CB3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4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5F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45F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1"/>
    <w:qFormat/>
    <w:rsid w:val="00807912"/>
    <w:pPr>
      <w:widowControl w:val="0"/>
      <w:autoSpaceDE w:val="0"/>
      <w:autoSpaceDN w:val="0"/>
      <w:spacing w:after="0" w:line="240" w:lineRule="auto"/>
      <w:ind w:left="1270" w:hanging="36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luis.perez@liceoelvirasanchez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2021-04-28T01:44:00Z</dcterms:created>
  <dcterms:modified xsi:type="dcterms:W3CDTF">2021-04-28T04:17:00Z</dcterms:modified>
</cp:coreProperties>
</file>