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E0A80" w14:textId="69D75BF5" w:rsidR="0005286B" w:rsidRDefault="0005286B" w:rsidP="0005286B">
      <w:pPr>
        <w:ind w:firstLine="720"/>
        <w:jc w:val="center"/>
        <w:rPr>
          <w:rFonts w:ascii="Times New Roman" w:hAnsi="Times New Roman"/>
          <w:b/>
          <w:bCs/>
          <w:sz w:val="28"/>
          <w:szCs w:val="28"/>
          <w:u w:val="single"/>
        </w:rPr>
      </w:pPr>
      <w:bookmarkStart w:id="0" w:name="_GoBack"/>
      <w:bookmarkEnd w:id="0"/>
      <w:r>
        <w:rPr>
          <w:rFonts w:ascii="Times New Roman" w:hAnsi="Times New Roman"/>
          <w:b/>
          <w:bCs/>
          <w:sz w:val="28"/>
          <w:szCs w:val="28"/>
          <w:u w:val="single"/>
        </w:rPr>
        <w:t>7° BASICO GUIA N°1 MARZO 2021</w:t>
      </w:r>
    </w:p>
    <w:p w14:paraId="538587F2" w14:textId="4CC5DCEE" w:rsidR="0005286B" w:rsidRPr="005947D3" w:rsidRDefault="0005286B" w:rsidP="0005286B">
      <w:pPr>
        <w:jc w:val="both"/>
        <w:rPr>
          <w:rFonts w:cs="Calibri"/>
          <w:sz w:val="24"/>
          <w:szCs w:val="24"/>
        </w:rPr>
      </w:pPr>
      <w:r>
        <w:rPr>
          <w:rFonts w:cs="Calibri"/>
          <w:b/>
          <w:bCs/>
          <w:sz w:val="24"/>
          <w:szCs w:val="24"/>
          <w:u w:val="single"/>
        </w:rPr>
        <w:t>UNIDAD 1:</w:t>
      </w:r>
      <w:r>
        <w:t xml:space="preserve"> </w:t>
      </w:r>
      <w:r w:rsidRPr="005947D3">
        <w:rPr>
          <w:sz w:val="24"/>
          <w:szCs w:val="24"/>
        </w:rPr>
        <w:t>La persona, una realidad corporal y espiritual</w:t>
      </w:r>
    </w:p>
    <w:p w14:paraId="44BD38A3" w14:textId="59D58C86" w:rsidR="0005286B" w:rsidRPr="005947D3" w:rsidRDefault="0005286B" w:rsidP="0005286B">
      <w:pPr>
        <w:jc w:val="both"/>
        <w:rPr>
          <w:rFonts w:cs="Calibri"/>
          <w:sz w:val="24"/>
          <w:szCs w:val="24"/>
        </w:rPr>
      </w:pPr>
      <w:r>
        <w:rPr>
          <w:rFonts w:cs="Calibri"/>
          <w:b/>
          <w:bCs/>
          <w:sz w:val="24"/>
          <w:szCs w:val="24"/>
          <w:u w:val="single"/>
        </w:rPr>
        <w:t xml:space="preserve"> PROPOSITO DE LA UNIDAD:</w:t>
      </w:r>
      <w:r>
        <w:t xml:space="preserve"> </w:t>
      </w:r>
      <w:r w:rsidRPr="005947D3">
        <w:rPr>
          <w:sz w:val="24"/>
          <w:szCs w:val="24"/>
        </w:rPr>
        <w:t>En esta unidad, los estudiantes aprenderán sobre su ser personal, en cuanto realidad compleja y que existe en dos dimensiones, la corporal y la espiritual, unidas por la propia naturaleza humana. Dios ha creado al ser humano para ser un sujeto temporal, que existe en la realidad material dada por su ser corpóreo. Tenemos necesidades, crecemos, nos relacionamos con todo lo que tenemos en nuestro entorno. Pero al mismo tiempo somos seres espirituales, nos hacemos preguntas, buscamos la trascendencia, nos relacionamos de forma profunda con otros semejantes. Esta doble manera de existencia hace que debamos tomarnos la vida en serio.</w:t>
      </w:r>
    </w:p>
    <w:p w14:paraId="2A32AA5F" w14:textId="61645D84" w:rsidR="0005286B" w:rsidRDefault="0005286B" w:rsidP="0005286B">
      <w:pPr>
        <w:jc w:val="both"/>
        <w:rPr>
          <w:rFonts w:cs="Calibri"/>
          <w:sz w:val="24"/>
          <w:szCs w:val="24"/>
        </w:rPr>
      </w:pPr>
      <w:r>
        <w:rPr>
          <w:rFonts w:cs="Calibri"/>
          <w:b/>
          <w:bCs/>
          <w:sz w:val="24"/>
          <w:szCs w:val="24"/>
          <w:u w:val="single"/>
        </w:rPr>
        <w:t>OBJETIVO DE APRENDIZAJE</w:t>
      </w:r>
      <w:r>
        <w:rPr>
          <w:rFonts w:cs="Calibri"/>
          <w:sz w:val="24"/>
          <w:szCs w:val="24"/>
        </w:rPr>
        <w:t xml:space="preserve">: </w:t>
      </w:r>
      <w:r w:rsidRPr="005947D3">
        <w:rPr>
          <w:sz w:val="24"/>
          <w:szCs w:val="24"/>
        </w:rPr>
        <w:t>Demostrar la importancia de la afectividad y la sexualidad como elemento constitutivo del ser humano y expresión del amor cristiano.</w:t>
      </w:r>
    </w:p>
    <w:tbl>
      <w:tblPr>
        <w:tblStyle w:val="Tablaconcuadrcula"/>
        <w:tblW w:w="0" w:type="auto"/>
        <w:tblInd w:w="0" w:type="dxa"/>
        <w:tblLook w:val="04A0" w:firstRow="1" w:lastRow="0" w:firstColumn="1" w:lastColumn="0" w:noHBand="0" w:noVBand="1"/>
      </w:tblPr>
      <w:tblGrid>
        <w:gridCol w:w="2122"/>
        <w:gridCol w:w="6706"/>
      </w:tblGrid>
      <w:tr w:rsidR="0005286B" w14:paraId="1345D3D9" w14:textId="77777777" w:rsidTr="006D4651">
        <w:tc>
          <w:tcPr>
            <w:tcW w:w="2122" w:type="dxa"/>
            <w:tcBorders>
              <w:top w:val="single" w:sz="4" w:space="0" w:color="auto"/>
              <w:left w:val="single" w:sz="4" w:space="0" w:color="auto"/>
              <w:bottom w:val="single" w:sz="4" w:space="0" w:color="auto"/>
              <w:right w:val="single" w:sz="4" w:space="0" w:color="auto"/>
            </w:tcBorders>
            <w:hideMark/>
          </w:tcPr>
          <w:p w14:paraId="74BEBA3A" w14:textId="77777777" w:rsidR="0005286B" w:rsidRPr="006D4651" w:rsidRDefault="0005286B" w:rsidP="006D4651">
            <w:pPr>
              <w:rPr>
                <w:rFonts w:cs="Calibri"/>
                <w:b/>
                <w:bCs/>
                <w:sz w:val="24"/>
                <w:szCs w:val="24"/>
                <w:lang w:val="en-US"/>
              </w:rPr>
            </w:pPr>
            <w:r w:rsidRPr="006D4651">
              <w:rPr>
                <w:rFonts w:cs="Calibri"/>
                <w:b/>
                <w:bCs/>
                <w:sz w:val="24"/>
                <w:szCs w:val="24"/>
                <w:lang w:val="en-US"/>
              </w:rPr>
              <w:t>NOMBRE DEL ESTUDIANTE</w:t>
            </w:r>
          </w:p>
        </w:tc>
        <w:tc>
          <w:tcPr>
            <w:tcW w:w="6706" w:type="dxa"/>
            <w:tcBorders>
              <w:top w:val="single" w:sz="4" w:space="0" w:color="auto"/>
              <w:left w:val="single" w:sz="4" w:space="0" w:color="auto"/>
              <w:bottom w:val="single" w:sz="4" w:space="0" w:color="auto"/>
              <w:right w:val="single" w:sz="4" w:space="0" w:color="auto"/>
            </w:tcBorders>
          </w:tcPr>
          <w:p w14:paraId="53FB3A5B" w14:textId="77777777" w:rsidR="0005286B" w:rsidRDefault="0005286B">
            <w:pPr>
              <w:jc w:val="both"/>
              <w:rPr>
                <w:rFonts w:cs="Calibri"/>
                <w:sz w:val="24"/>
                <w:szCs w:val="24"/>
                <w:lang w:val="en-US"/>
              </w:rPr>
            </w:pPr>
          </w:p>
          <w:p w14:paraId="67FA957D" w14:textId="77777777" w:rsidR="0005286B" w:rsidRDefault="0005286B">
            <w:pPr>
              <w:jc w:val="both"/>
              <w:rPr>
                <w:rFonts w:cs="Calibri"/>
                <w:sz w:val="24"/>
                <w:szCs w:val="24"/>
                <w:lang w:val="en-US"/>
              </w:rPr>
            </w:pPr>
          </w:p>
        </w:tc>
      </w:tr>
    </w:tbl>
    <w:p w14:paraId="78DCF3D6" w14:textId="77777777" w:rsidR="0005286B" w:rsidRDefault="0005286B" w:rsidP="0005286B">
      <w:pPr>
        <w:jc w:val="both"/>
        <w:rPr>
          <w:rFonts w:cs="Calibri"/>
          <w:sz w:val="24"/>
          <w:szCs w:val="24"/>
        </w:rPr>
      </w:pPr>
    </w:p>
    <w:p w14:paraId="4F8347EF" w14:textId="77777777" w:rsidR="0005286B" w:rsidRDefault="0005286B" w:rsidP="0005286B">
      <w:pPr>
        <w:jc w:val="center"/>
        <w:rPr>
          <w:rFonts w:cs="Calibri"/>
          <w:b/>
          <w:bCs/>
          <w:sz w:val="28"/>
          <w:szCs w:val="28"/>
          <w:u w:val="single"/>
        </w:rPr>
      </w:pPr>
      <w:r>
        <w:rPr>
          <w:rFonts w:cs="Calibri"/>
          <w:b/>
          <w:bCs/>
          <w:sz w:val="28"/>
          <w:szCs w:val="28"/>
          <w:u w:val="single"/>
        </w:rPr>
        <w:t>ACTIVIDADES</w:t>
      </w:r>
    </w:p>
    <w:p w14:paraId="7A6B8AF1" w14:textId="77777777" w:rsidR="0005286B" w:rsidRDefault="0005286B" w:rsidP="0005286B">
      <w:pPr>
        <w:jc w:val="both"/>
        <w:rPr>
          <w:rFonts w:cs="Calibri"/>
          <w:b/>
          <w:bCs/>
          <w:sz w:val="28"/>
          <w:szCs w:val="28"/>
          <w:u w:val="single"/>
        </w:rPr>
      </w:pPr>
      <w:r>
        <w:rPr>
          <w:rFonts w:cs="Calibri"/>
          <w:b/>
          <w:bCs/>
          <w:sz w:val="28"/>
          <w:szCs w:val="28"/>
          <w:u w:val="single"/>
        </w:rPr>
        <w:t>SEMANA 1</w:t>
      </w:r>
    </w:p>
    <w:p w14:paraId="1CDEE665" w14:textId="4A320A04" w:rsidR="0005286B" w:rsidRPr="005947D3" w:rsidRDefault="0005286B" w:rsidP="0005286B">
      <w:pPr>
        <w:jc w:val="both"/>
        <w:rPr>
          <w:sz w:val="24"/>
          <w:szCs w:val="24"/>
        </w:rPr>
      </w:pPr>
      <w:r w:rsidRPr="005947D3">
        <w:rPr>
          <w:sz w:val="24"/>
          <w:szCs w:val="24"/>
        </w:rPr>
        <w:t>Los estudiantes reciben una hoja con algunas normas de convivencia escolar (o bien los artículos que entregan en inspectoría) . Cada estudiante  debe señalar en qué medida tal norma contribuye a la sana y buena convivencia y cuáles serían las consecuencias para los estudiantes y funcionarios de no hacerlas cumplir.</w:t>
      </w:r>
    </w:p>
    <w:p w14:paraId="6A461CFB" w14:textId="480E4C83" w:rsidR="0005286B" w:rsidRPr="005947D3" w:rsidRDefault="0005286B" w:rsidP="0005286B">
      <w:pPr>
        <w:pStyle w:val="Prrafodelista"/>
        <w:numPr>
          <w:ilvl w:val="0"/>
          <w:numId w:val="6"/>
        </w:numPr>
        <w:jc w:val="both"/>
        <w:rPr>
          <w:sz w:val="24"/>
          <w:szCs w:val="24"/>
        </w:rPr>
      </w:pPr>
      <w:r w:rsidRPr="005947D3">
        <w:rPr>
          <w:sz w:val="24"/>
          <w:szCs w:val="24"/>
        </w:rPr>
        <w:t>Norma de convivencia ……………………………………………………</w:t>
      </w:r>
      <w:proofErr w:type="gramStart"/>
      <w:r w:rsidRPr="005947D3">
        <w:rPr>
          <w:sz w:val="24"/>
          <w:szCs w:val="24"/>
        </w:rPr>
        <w:t>……</w:t>
      </w:r>
      <w:r w:rsidR="005947D3">
        <w:rPr>
          <w:sz w:val="24"/>
          <w:szCs w:val="24"/>
        </w:rPr>
        <w:t>.</w:t>
      </w:r>
      <w:proofErr w:type="gramEnd"/>
      <w:r w:rsidR="005947D3">
        <w:rPr>
          <w:sz w:val="24"/>
          <w:szCs w:val="24"/>
        </w:rPr>
        <w:t>.</w:t>
      </w:r>
    </w:p>
    <w:p w14:paraId="15E0FF85" w14:textId="7CBDF6AE" w:rsidR="0005286B" w:rsidRPr="005947D3" w:rsidRDefault="0005286B" w:rsidP="0005286B">
      <w:pPr>
        <w:pStyle w:val="Prrafodelista"/>
        <w:numPr>
          <w:ilvl w:val="0"/>
          <w:numId w:val="6"/>
        </w:numPr>
        <w:jc w:val="both"/>
        <w:rPr>
          <w:sz w:val="24"/>
          <w:szCs w:val="24"/>
        </w:rPr>
      </w:pPr>
      <w:r w:rsidRPr="005947D3">
        <w:rPr>
          <w:sz w:val="24"/>
          <w:szCs w:val="24"/>
        </w:rPr>
        <w:t>Contribución a la sana convivencia …………………………………………</w:t>
      </w:r>
    </w:p>
    <w:p w14:paraId="5CB3C4EE" w14:textId="480DF758" w:rsidR="0005286B" w:rsidRPr="005947D3" w:rsidRDefault="0005286B" w:rsidP="0005286B">
      <w:pPr>
        <w:pStyle w:val="Prrafodelista"/>
        <w:numPr>
          <w:ilvl w:val="0"/>
          <w:numId w:val="6"/>
        </w:numPr>
        <w:jc w:val="both"/>
        <w:rPr>
          <w:sz w:val="24"/>
          <w:szCs w:val="24"/>
        </w:rPr>
      </w:pPr>
      <w:r w:rsidRPr="005947D3">
        <w:rPr>
          <w:sz w:val="24"/>
          <w:szCs w:val="24"/>
        </w:rPr>
        <w:t>Destinatario de la Comunidad…………………………………………………</w:t>
      </w:r>
    </w:p>
    <w:p w14:paraId="6C62B10E" w14:textId="08516BC0" w:rsidR="0005286B" w:rsidRDefault="0005286B" w:rsidP="0005286B">
      <w:pPr>
        <w:pStyle w:val="Prrafodelista"/>
        <w:numPr>
          <w:ilvl w:val="0"/>
          <w:numId w:val="6"/>
        </w:numPr>
        <w:jc w:val="both"/>
      </w:pPr>
      <w:r w:rsidRPr="005947D3">
        <w:rPr>
          <w:sz w:val="24"/>
          <w:szCs w:val="24"/>
        </w:rPr>
        <w:t>Consecuencias por incumplimiento</w:t>
      </w:r>
      <w:r>
        <w:t>……</w:t>
      </w:r>
      <w:r w:rsidR="005947D3">
        <w:t>………………………………………</w:t>
      </w:r>
    </w:p>
    <w:p w14:paraId="4837E99F" w14:textId="7D39BAC4" w:rsidR="0005286B" w:rsidRPr="005947D3" w:rsidRDefault="0005286B" w:rsidP="0005286B">
      <w:pPr>
        <w:jc w:val="both"/>
        <w:rPr>
          <w:sz w:val="24"/>
          <w:szCs w:val="24"/>
        </w:rPr>
      </w:pPr>
      <w:r w:rsidRPr="005947D3">
        <w:rPr>
          <w:sz w:val="24"/>
          <w:szCs w:val="24"/>
        </w:rPr>
        <w:t>Completa con las características afectivas, sociales, intelectuales y morales que están viviendo en la actual etapa evolutiva. Es importante que los estudiantes identifiquen claramente a qué se refiere cada aspecto. En un primer momento, los estudiantes escriben rasgos desde su propia experiencia en cada aspecto. Luego, el profesor les presenta una síntesis de lo que han escrito expertos sobre el tema. Contrastan lo escrito en uno y otro caso.</w:t>
      </w:r>
    </w:p>
    <w:p w14:paraId="4DD91F68" w14:textId="77777777" w:rsidR="005947D3" w:rsidRPr="005947D3" w:rsidRDefault="005947D3" w:rsidP="0005286B">
      <w:pPr>
        <w:jc w:val="both"/>
        <w:rPr>
          <w:b/>
          <w:bCs/>
          <w:sz w:val="28"/>
          <w:szCs w:val="28"/>
          <w:u w:val="single"/>
        </w:rPr>
      </w:pPr>
      <w:r w:rsidRPr="005947D3">
        <w:rPr>
          <w:b/>
          <w:bCs/>
          <w:sz w:val="28"/>
          <w:szCs w:val="28"/>
          <w:u w:val="single"/>
        </w:rPr>
        <w:t>SEMANA 2</w:t>
      </w:r>
    </w:p>
    <w:p w14:paraId="1C064DFB" w14:textId="3B31544E" w:rsidR="005947D3" w:rsidRDefault="005947D3" w:rsidP="0005286B">
      <w:pPr>
        <w:jc w:val="both"/>
      </w:pPr>
      <w:r>
        <w:t xml:space="preserve">Los estudiantes reciben una silueta humana con múltiples recuadros en donde deben anotar características, cualidades, valores, acciones, rasgos físicos, virtudes, sentimientos, comidas que más les gusta, deportes, aficiones…  Solicitar que distinga por colores, encerrando con figuras (círculos, triángulos, cuadrados, etc.) y distinguiendo aquellos elementos propios de su dimensión </w:t>
      </w:r>
      <w:r>
        <w:lastRenderedPageBreak/>
        <w:t>corporal y los de su dimensión espiritual. Dialogar con los estudiantes sobre la unidad corpóreo-espiritual de la persona, de cómo estos elementos, aunque los distinguimos conceptualmente, son expresión de nuestra persona, no de nuestro cuerpo o nuestra alma, somos uno y el mismo cuando nos reímos, practicamos algún deporte, comemos o dormimos</w:t>
      </w:r>
    </w:p>
    <w:p w14:paraId="0FBF6292" w14:textId="36ED667B" w:rsidR="005947D3" w:rsidRPr="0005286B" w:rsidRDefault="005947D3" w:rsidP="0005286B">
      <w:pPr>
        <w:jc w:val="both"/>
      </w:pPr>
      <w:r>
        <w:rPr>
          <w:noProof/>
          <w:lang w:val="en-US"/>
        </w:rPr>
        <w:drawing>
          <wp:inline distT="0" distB="0" distL="0" distR="0" wp14:anchorId="4C814F2E" wp14:editId="40881AEE">
            <wp:extent cx="6248400" cy="7372350"/>
            <wp:effectExtent l="0" t="0" r="0" b="0"/>
            <wp:docPr id="4" name="Imagen 4" descr="Silueta Del Esquema De Un Hombre Y De Una Mujer En Un Fondo Blanco  Ilustración del Vector - Ilustración de blanco, aislado: 129922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ueta Del Esquema De Un Hombre Y De Una Mujer En Un Fondo Blanco  Ilustración del Vector - Ilustración de blanco, aislado: 1299226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98" cy="7372466"/>
                    </a:xfrm>
                    <a:prstGeom prst="rect">
                      <a:avLst/>
                    </a:prstGeom>
                    <a:noFill/>
                    <a:ln>
                      <a:noFill/>
                    </a:ln>
                  </pic:spPr>
                </pic:pic>
              </a:graphicData>
            </a:graphic>
          </wp:inline>
        </w:drawing>
      </w:r>
    </w:p>
    <w:p w14:paraId="671044F6" w14:textId="77777777" w:rsidR="005947D3" w:rsidRDefault="0005286B" w:rsidP="005947D3">
      <w:pPr>
        <w:pStyle w:val="Sinespaciado"/>
        <w:jc w:val="both"/>
        <w:rPr>
          <w:rFonts w:asciiTheme="minorHAnsi" w:hAnsiTheme="minorHAnsi" w:cstheme="minorHAnsi"/>
          <w:b/>
          <w:bCs/>
          <w:sz w:val="24"/>
          <w:szCs w:val="24"/>
          <w:u w:val="single"/>
        </w:rPr>
      </w:pPr>
      <w:r>
        <w:rPr>
          <w:rFonts w:asciiTheme="minorHAnsi" w:hAnsiTheme="minorHAnsi" w:cstheme="minorHAnsi"/>
          <w:b/>
          <w:bCs/>
          <w:sz w:val="28"/>
          <w:szCs w:val="28"/>
          <w:u w:val="single"/>
        </w:rPr>
        <w:lastRenderedPageBreak/>
        <w:t xml:space="preserve">SEMANA </w:t>
      </w:r>
      <w:r w:rsidR="005947D3">
        <w:rPr>
          <w:rFonts w:asciiTheme="minorHAnsi" w:hAnsiTheme="minorHAnsi" w:cstheme="minorHAnsi"/>
          <w:b/>
          <w:bCs/>
          <w:sz w:val="28"/>
          <w:szCs w:val="28"/>
          <w:u w:val="single"/>
        </w:rPr>
        <w:t>3</w:t>
      </w:r>
    </w:p>
    <w:p w14:paraId="099D8708" w14:textId="77777777" w:rsidR="005947D3" w:rsidRDefault="005947D3" w:rsidP="005947D3">
      <w:pPr>
        <w:pStyle w:val="Sinespaciado"/>
        <w:jc w:val="both"/>
        <w:rPr>
          <w:sz w:val="24"/>
          <w:szCs w:val="24"/>
        </w:rPr>
      </w:pPr>
      <w:r w:rsidRPr="005947D3">
        <w:rPr>
          <w:sz w:val="24"/>
          <w:szCs w:val="24"/>
        </w:rPr>
        <w:t xml:space="preserve"> Los estudiantes reciben una tabla donde aparecen las dimensiones de la persona de acuerdo con la LGE (art. 2º). Luego de una explicación de cada una de ellas, los estudiantes ejemplifican actitudes que expresan la dimensión y acciones personales y/o sociales que les contribuyan a desarrollarla. </w:t>
      </w:r>
    </w:p>
    <w:p w14:paraId="3D77B56D" w14:textId="77777777" w:rsidR="006D4651" w:rsidRDefault="006D4651" w:rsidP="005947D3">
      <w:pPr>
        <w:pStyle w:val="Sinespaciado"/>
        <w:jc w:val="both"/>
        <w:rPr>
          <w:sz w:val="24"/>
          <w:szCs w:val="24"/>
        </w:rPr>
      </w:pPr>
    </w:p>
    <w:p w14:paraId="46C9FA0D" w14:textId="40EF7567" w:rsidR="005947D3" w:rsidRDefault="005947D3" w:rsidP="005947D3">
      <w:pPr>
        <w:pStyle w:val="Sinespaciado"/>
        <w:jc w:val="both"/>
        <w:rPr>
          <w:sz w:val="24"/>
          <w:szCs w:val="24"/>
        </w:rPr>
      </w:pPr>
      <w:r w:rsidRPr="005947D3">
        <w:rPr>
          <w:sz w:val="24"/>
          <w:szCs w:val="24"/>
        </w:rPr>
        <w:t>Por último, ver el video «¿Cuánto vales tú como persona? (C+H)</w:t>
      </w:r>
      <w:proofErr w:type="spellStart"/>
      <w:r w:rsidRPr="005947D3">
        <w:rPr>
          <w:sz w:val="24"/>
          <w:szCs w:val="24"/>
        </w:rPr>
        <w:t>xA</w:t>
      </w:r>
      <w:proofErr w:type="spellEnd"/>
      <w:r w:rsidRPr="005947D3">
        <w:rPr>
          <w:sz w:val="24"/>
          <w:szCs w:val="24"/>
        </w:rPr>
        <w:t xml:space="preserve">» (disponible en YouTube: </w:t>
      </w:r>
      <w:hyperlink r:id="rId8" w:history="1">
        <w:r w:rsidRPr="008A5C32">
          <w:rPr>
            <w:rStyle w:val="Hipervnculo"/>
            <w:sz w:val="24"/>
            <w:szCs w:val="24"/>
          </w:rPr>
          <w:t>https://www.youtube.com/watch?v=q1kc-37C870</w:t>
        </w:r>
      </w:hyperlink>
      <w:r w:rsidRPr="005947D3">
        <w:rPr>
          <w:sz w:val="24"/>
          <w:szCs w:val="24"/>
        </w:rPr>
        <w:t xml:space="preserve">) </w:t>
      </w:r>
    </w:p>
    <w:p w14:paraId="477C3E7D" w14:textId="070E3312" w:rsidR="0005286B" w:rsidRPr="005947D3" w:rsidRDefault="005947D3" w:rsidP="005947D3">
      <w:pPr>
        <w:pStyle w:val="Sinespaciado"/>
        <w:jc w:val="both"/>
        <w:rPr>
          <w:rFonts w:asciiTheme="minorHAnsi" w:hAnsiTheme="minorHAnsi" w:cstheme="minorHAnsi"/>
          <w:b/>
          <w:bCs/>
          <w:sz w:val="24"/>
          <w:szCs w:val="24"/>
          <w:u w:val="single"/>
        </w:rPr>
      </w:pPr>
      <w:r w:rsidRPr="005947D3">
        <w:rPr>
          <w:sz w:val="24"/>
          <w:szCs w:val="24"/>
        </w:rPr>
        <w:t>y relevar la necesidad de la formación y desarrollo de la espiritualidad, trabajar la integralidad y las actitudes, que es lo que nos hace mejores personas.</w:t>
      </w:r>
    </w:p>
    <w:p w14:paraId="274DFDC4" w14:textId="77777777" w:rsidR="0005286B" w:rsidRPr="005947D3" w:rsidRDefault="0005286B" w:rsidP="005947D3">
      <w:pPr>
        <w:pStyle w:val="Sinespaciado"/>
        <w:jc w:val="both"/>
        <w:rPr>
          <w:rFonts w:asciiTheme="minorHAnsi" w:hAnsiTheme="minorHAnsi" w:cstheme="minorHAnsi"/>
          <w:sz w:val="24"/>
          <w:szCs w:val="24"/>
        </w:rPr>
      </w:pPr>
    </w:p>
    <w:p w14:paraId="760D10CE" w14:textId="77777777" w:rsidR="0005286B" w:rsidRDefault="0005286B" w:rsidP="0005286B">
      <w:pPr>
        <w:pStyle w:val="Sinespaciado"/>
        <w:jc w:val="both"/>
        <w:rPr>
          <w:rFonts w:asciiTheme="minorHAnsi" w:hAnsiTheme="minorHAnsi" w:cstheme="minorHAnsi"/>
          <w:b/>
          <w:bCs/>
          <w:sz w:val="28"/>
          <w:szCs w:val="28"/>
          <w:u w:val="single"/>
        </w:rPr>
      </w:pPr>
    </w:p>
    <w:p w14:paraId="6E4AAF69" w14:textId="77777777" w:rsidR="0005286B" w:rsidRDefault="0005286B" w:rsidP="0005286B">
      <w:pPr>
        <w:pStyle w:val="Sinespaciado"/>
        <w:jc w:val="both"/>
        <w:rPr>
          <w:rFonts w:asciiTheme="minorHAnsi" w:hAnsiTheme="minorHAnsi" w:cstheme="minorHAnsi"/>
          <w:b/>
          <w:bCs/>
          <w:sz w:val="28"/>
          <w:szCs w:val="28"/>
          <w:u w:val="single"/>
        </w:rPr>
      </w:pPr>
    </w:p>
    <w:p w14:paraId="31B4FED4" w14:textId="66581FBF" w:rsidR="006D4651" w:rsidRDefault="0005286B" w:rsidP="0005286B">
      <w:pPr>
        <w:pStyle w:val="Sinespaciado"/>
        <w:jc w:val="both"/>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SEMANA </w:t>
      </w:r>
      <w:r w:rsidR="005947D3">
        <w:rPr>
          <w:rFonts w:asciiTheme="minorHAnsi" w:hAnsiTheme="minorHAnsi" w:cstheme="minorHAnsi"/>
          <w:b/>
          <w:bCs/>
          <w:sz w:val="28"/>
          <w:szCs w:val="28"/>
          <w:u w:val="single"/>
        </w:rPr>
        <w:t>4</w:t>
      </w:r>
    </w:p>
    <w:p w14:paraId="5DC6C178" w14:textId="77777777" w:rsidR="006D4651" w:rsidRDefault="006D4651" w:rsidP="0005286B">
      <w:pPr>
        <w:pStyle w:val="Sinespaciado"/>
        <w:jc w:val="both"/>
        <w:rPr>
          <w:rFonts w:asciiTheme="minorHAnsi" w:hAnsiTheme="minorHAnsi" w:cstheme="minorHAnsi"/>
          <w:b/>
          <w:bCs/>
          <w:sz w:val="28"/>
          <w:szCs w:val="28"/>
          <w:u w:val="single"/>
        </w:rPr>
      </w:pPr>
    </w:p>
    <w:p w14:paraId="547D8B9A" w14:textId="599FC3DB" w:rsidR="006D4651" w:rsidRPr="006D4651" w:rsidRDefault="006D4651" w:rsidP="0005286B">
      <w:pPr>
        <w:pStyle w:val="Sinespaciado"/>
        <w:jc w:val="both"/>
        <w:rPr>
          <w:rFonts w:asciiTheme="minorHAnsi" w:hAnsiTheme="minorHAnsi" w:cstheme="minorHAnsi"/>
          <w:b/>
          <w:bCs/>
          <w:sz w:val="24"/>
          <w:szCs w:val="24"/>
          <w:u w:val="single"/>
        </w:rPr>
      </w:pPr>
      <w:r w:rsidRPr="006D4651">
        <w:rPr>
          <w:rFonts w:asciiTheme="minorHAnsi" w:hAnsiTheme="minorHAnsi" w:cstheme="minorHAnsi"/>
          <w:b/>
          <w:bCs/>
          <w:sz w:val="24"/>
          <w:szCs w:val="24"/>
          <w:u w:val="single"/>
        </w:rPr>
        <w:t>EVALUACION</w:t>
      </w:r>
    </w:p>
    <w:p w14:paraId="61299188" w14:textId="77777777" w:rsidR="006D4651" w:rsidRDefault="006D4651" w:rsidP="0005286B">
      <w:pPr>
        <w:pStyle w:val="Sinespaciado"/>
        <w:jc w:val="both"/>
        <w:rPr>
          <w:rFonts w:asciiTheme="minorHAnsi" w:hAnsiTheme="minorHAnsi" w:cstheme="minorHAnsi"/>
          <w:b/>
          <w:bCs/>
          <w:sz w:val="28"/>
          <w:szCs w:val="28"/>
          <w:u w:val="single"/>
        </w:rPr>
      </w:pPr>
    </w:p>
    <w:p w14:paraId="094934DE" w14:textId="255A3E73" w:rsidR="006D4651" w:rsidRPr="006D4651" w:rsidRDefault="006D4651" w:rsidP="0005286B">
      <w:pPr>
        <w:pStyle w:val="Sinespaciado"/>
        <w:jc w:val="both"/>
        <w:rPr>
          <w:sz w:val="24"/>
          <w:szCs w:val="24"/>
        </w:rPr>
      </w:pPr>
      <w:r>
        <w:t xml:space="preserve">El estudiante prepara un afiche con diversos materiales plásticos previamente solicitados, en donde </w:t>
      </w:r>
      <w:r w:rsidRPr="006D4651">
        <w:rPr>
          <w:sz w:val="24"/>
          <w:szCs w:val="24"/>
        </w:rPr>
        <w:t>deben promover las siete dimensiones de la persona, como conocimiento de quienes vean el afiche y toma de conciencia de la necesidad de desarrollar todas las dimensiones para ser una persona integral. Solicitar autorización en el colegio y ubicarlos en diversos espacios del patio del establecimiento para utilizar los afiches para una campaña de promoción de la necesidad de la formación integral.</w:t>
      </w:r>
    </w:p>
    <w:p w14:paraId="685C1CC2" w14:textId="77777777" w:rsidR="006D4651" w:rsidRDefault="006D4651" w:rsidP="0005286B">
      <w:pPr>
        <w:pStyle w:val="Sinespaciado"/>
        <w:jc w:val="both"/>
        <w:rPr>
          <w:sz w:val="24"/>
          <w:szCs w:val="24"/>
        </w:rPr>
      </w:pPr>
    </w:p>
    <w:p w14:paraId="283884F2" w14:textId="098A33E2" w:rsidR="006D4651" w:rsidRPr="006D4651" w:rsidRDefault="006D4651" w:rsidP="0005286B">
      <w:pPr>
        <w:pStyle w:val="Sinespaciado"/>
        <w:jc w:val="both"/>
        <w:rPr>
          <w:sz w:val="24"/>
          <w:szCs w:val="24"/>
          <w:u w:val="single"/>
        </w:rPr>
      </w:pPr>
      <w:r w:rsidRPr="006D4651">
        <w:rPr>
          <w:sz w:val="24"/>
          <w:szCs w:val="24"/>
          <w:u w:val="single"/>
        </w:rPr>
        <w:t>Criterios de evaluación:</w:t>
      </w:r>
    </w:p>
    <w:p w14:paraId="15F51A27" w14:textId="77777777" w:rsidR="006D4651" w:rsidRPr="006D4651" w:rsidRDefault="006D4651" w:rsidP="0005286B">
      <w:pPr>
        <w:pStyle w:val="Sinespaciado"/>
        <w:jc w:val="both"/>
        <w:rPr>
          <w:sz w:val="24"/>
          <w:szCs w:val="24"/>
        </w:rPr>
      </w:pPr>
    </w:p>
    <w:p w14:paraId="0D402C06" w14:textId="77777777" w:rsidR="006D4651" w:rsidRPr="006D4651" w:rsidRDefault="006D4651" w:rsidP="0005286B">
      <w:pPr>
        <w:pStyle w:val="Sinespaciado"/>
        <w:jc w:val="both"/>
        <w:rPr>
          <w:sz w:val="24"/>
          <w:szCs w:val="24"/>
        </w:rPr>
      </w:pPr>
      <w:r w:rsidRPr="006D4651">
        <w:rPr>
          <w:sz w:val="24"/>
          <w:szCs w:val="24"/>
        </w:rPr>
        <w:t xml:space="preserve"> • Entiende las dimensiones de la persona</w:t>
      </w:r>
    </w:p>
    <w:p w14:paraId="1317D843" w14:textId="77777777" w:rsidR="006D4651" w:rsidRPr="006D4651" w:rsidRDefault="006D4651" w:rsidP="0005286B">
      <w:pPr>
        <w:pStyle w:val="Sinespaciado"/>
        <w:jc w:val="both"/>
        <w:rPr>
          <w:sz w:val="24"/>
          <w:szCs w:val="24"/>
        </w:rPr>
      </w:pPr>
      <w:r w:rsidRPr="006D4651">
        <w:rPr>
          <w:sz w:val="24"/>
          <w:szCs w:val="24"/>
        </w:rPr>
        <w:t xml:space="preserve"> • Integra las dimensiones en la persona </w:t>
      </w:r>
    </w:p>
    <w:p w14:paraId="0E20E835" w14:textId="77777777" w:rsidR="006D4651" w:rsidRPr="006D4651" w:rsidRDefault="006D4651" w:rsidP="0005286B">
      <w:pPr>
        <w:pStyle w:val="Sinespaciado"/>
        <w:jc w:val="both"/>
        <w:rPr>
          <w:sz w:val="24"/>
          <w:szCs w:val="24"/>
        </w:rPr>
      </w:pPr>
      <w:r w:rsidRPr="006D4651">
        <w:rPr>
          <w:sz w:val="24"/>
          <w:szCs w:val="24"/>
        </w:rPr>
        <w:t xml:space="preserve">• Explica la unidad de cuerpo y alma </w:t>
      </w:r>
    </w:p>
    <w:p w14:paraId="7D0794A3" w14:textId="77777777" w:rsidR="006D4651" w:rsidRPr="006D4651" w:rsidRDefault="006D4651" w:rsidP="0005286B">
      <w:pPr>
        <w:pStyle w:val="Sinespaciado"/>
        <w:jc w:val="both"/>
        <w:rPr>
          <w:sz w:val="24"/>
          <w:szCs w:val="24"/>
        </w:rPr>
      </w:pPr>
      <w:r w:rsidRPr="006D4651">
        <w:rPr>
          <w:sz w:val="24"/>
          <w:szCs w:val="24"/>
        </w:rPr>
        <w:t xml:space="preserve">• Aplica con actitudes elementos de desarrollo de las dimensiones </w:t>
      </w:r>
    </w:p>
    <w:p w14:paraId="343A71B5" w14:textId="77777777" w:rsidR="006D4651" w:rsidRPr="006D4651" w:rsidRDefault="006D4651" w:rsidP="0005286B">
      <w:pPr>
        <w:pStyle w:val="Sinespaciado"/>
        <w:jc w:val="both"/>
        <w:rPr>
          <w:sz w:val="24"/>
          <w:szCs w:val="24"/>
        </w:rPr>
      </w:pPr>
    </w:p>
    <w:p w14:paraId="423843A9" w14:textId="68171C26" w:rsidR="0005286B" w:rsidRPr="006D4651" w:rsidRDefault="006D4651" w:rsidP="006D4651">
      <w:pPr>
        <w:pStyle w:val="Sinespaciado"/>
        <w:rPr>
          <w:sz w:val="24"/>
          <w:szCs w:val="24"/>
        </w:rPr>
      </w:pPr>
      <w:r w:rsidRPr="006D4651">
        <w:rPr>
          <w:sz w:val="24"/>
          <w:szCs w:val="24"/>
        </w:rPr>
        <w:t>Recursos y sitios we</w:t>
      </w:r>
      <w:r>
        <w:rPr>
          <w:sz w:val="24"/>
          <w:szCs w:val="24"/>
        </w:rPr>
        <w:t xml:space="preserve">b </w:t>
      </w:r>
      <w:r w:rsidRPr="006D4651">
        <w:rPr>
          <w:sz w:val="24"/>
          <w:szCs w:val="24"/>
        </w:rPr>
        <w:t>http://www.vatican.va/content/john-paul-ii/es/audiences/1986/documents/ hf_jp-ii_aud_19860416.html https://www.youtube.com/watch?v=q1kc-37C870</w:t>
      </w:r>
    </w:p>
    <w:p w14:paraId="38BC8B2B" w14:textId="77777777" w:rsidR="006D4651" w:rsidRPr="006D4651" w:rsidRDefault="006D4651" w:rsidP="0005286B">
      <w:pPr>
        <w:pStyle w:val="Sinespaciado"/>
        <w:jc w:val="both"/>
        <w:rPr>
          <w:rFonts w:asciiTheme="minorHAnsi" w:hAnsiTheme="minorHAnsi" w:cstheme="minorHAnsi"/>
          <w:b/>
          <w:bCs/>
          <w:sz w:val="24"/>
          <w:szCs w:val="24"/>
          <w:u w:val="single"/>
        </w:rPr>
      </w:pPr>
    </w:p>
    <w:p w14:paraId="4A460A8C" w14:textId="77777777" w:rsidR="0005286B" w:rsidRDefault="0005286B" w:rsidP="0005286B">
      <w:pPr>
        <w:pStyle w:val="Sinespaciado"/>
        <w:jc w:val="both"/>
      </w:pPr>
    </w:p>
    <w:p w14:paraId="7C0F8143" w14:textId="77777777" w:rsidR="0005286B" w:rsidRDefault="0005286B" w:rsidP="0005286B">
      <w:pPr>
        <w:pStyle w:val="Sinespaciado"/>
        <w:jc w:val="both"/>
      </w:pPr>
    </w:p>
    <w:p w14:paraId="7464D1D3" w14:textId="77777777" w:rsidR="0005286B" w:rsidRDefault="0005286B" w:rsidP="0005286B">
      <w:pPr>
        <w:pStyle w:val="Sinespaciado"/>
        <w:jc w:val="both"/>
        <w:rPr>
          <w:rFonts w:cs="Calibri"/>
          <w:sz w:val="24"/>
          <w:szCs w:val="24"/>
        </w:rPr>
      </w:pPr>
    </w:p>
    <w:p w14:paraId="0CD2B607" w14:textId="77777777" w:rsidR="00AE3BE5" w:rsidRDefault="00AE3BE5"/>
    <w:sectPr w:rsidR="00AE3BE5" w:rsidSect="006D4651">
      <w:headerReference w:type="default" r:id="rId9"/>
      <w:pgSz w:w="12240" w:h="15840"/>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CC97B" w14:textId="77777777" w:rsidR="001A2EBC" w:rsidRDefault="001A2EBC" w:rsidP="006D4651">
      <w:pPr>
        <w:spacing w:after="0" w:line="240" w:lineRule="auto"/>
      </w:pPr>
      <w:r>
        <w:separator/>
      </w:r>
    </w:p>
  </w:endnote>
  <w:endnote w:type="continuationSeparator" w:id="0">
    <w:p w14:paraId="55BED0F1" w14:textId="77777777" w:rsidR="001A2EBC" w:rsidRDefault="001A2EBC" w:rsidP="006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89257" w14:textId="77777777" w:rsidR="001A2EBC" w:rsidRDefault="001A2EBC" w:rsidP="006D4651">
      <w:pPr>
        <w:spacing w:after="0" w:line="240" w:lineRule="auto"/>
      </w:pPr>
      <w:r>
        <w:separator/>
      </w:r>
    </w:p>
  </w:footnote>
  <w:footnote w:type="continuationSeparator" w:id="0">
    <w:p w14:paraId="7858952E" w14:textId="77777777" w:rsidR="001A2EBC" w:rsidRDefault="001A2EBC" w:rsidP="006D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9BACB" w14:textId="7F5CAC43" w:rsidR="006D4651" w:rsidRDefault="006D4651">
    <w:pPr>
      <w:pStyle w:val="Encabezado"/>
    </w:pPr>
    <w:r>
      <w:rPr>
        <w:rFonts w:cs="Calibri"/>
        <w:noProof/>
        <w:color w:val="000000"/>
        <w:bdr w:val="none" w:sz="0" w:space="0" w:color="auto" w:frame="1"/>
        <w:lang w:val="en-US"/>
      </w:rPr>
      <w:drawing>
        <wp:inline distT="0" distB="0" distL="0" distR="0" wp14:anchorId="013BD726" wp14:editId="4B57B8E3">
          <wp:extent cx="504825" cy="4381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04825" cy="438150"/>
                  </a:xfrm>
                  <a:prstGeom prst="rect">
                    <a:avLst/>
                  </a:prstGeom>
                  <a:noFill/>
                  <a:ln>
                    <a:noFill/>
                  </a:ln>
                </pic:spPr>
              </pic:pic>
            </a:graphicData>
          </a:graphic>
        </wp:inline>
      </w:drawing>
    </w:r>
  </w:p>
  <w:p w14:paraId="21497157" w14:textId="2F6D87C1" w:rsidR="006D4651" w:rsidRDefault="006D4651">
    <w:pPr>
      <w:pStyle w:val="Encabezado"/>
    </w:pPr>
    <w:r>
      <w:t>Verónica Zamorano Pismante</w:t>
    </w:r>
  </w:p>
  <w:p w14:paraId="41DCB89C" w14:textId="0D676CC2" w:rsidR="006D4651" w:rsidRDefault="006D4651">
    <w:pPr>
      <w:pStyle w:val="Encabezado"/>
    </w:pPr>
    <w:r>
      <w:t>7° Básico</w:t>
    </w:r>
  </w:p>
  <w:p w14:paraId="53C405D9" w14:textId="2AA88C5E" w:rsidR="006D4651" w:rsidRDefault="006D4651">
    <w:pPr>
      <w:pStyle w:val="Encabezado"/>
    </w:pPr>
    <w:r>
      <w:t>RELIGIÓN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EAB"/>
    <w:multiLevelType w:val="hybridMultilevel"/>
    <w:tmpl w:val="8B828B0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29903962"/>
    <w:multiLevelType w:val="hybridMultilevel"/>
    <w:tmpl w:val="32BA92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67011A7"/>
    <w:multiLevelType w:val="hybridMultilevel"/>
    <w:tmpl w:val="D222DF1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769E6224"/>
    <w:multiLevelType w:val="hybridMultilevel"/>
    <w:tmpl w:val="AF200AD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6B"/>
    <w:rsid w:val="0005286B"/>
    <w:rsid w:val="001A2EBC"/>
    <w:rsid w:val="005947D3"/>
    <w:rsid w:val="006D4651"/>
    <w:rsid w:val="007E2FDE"/>
    <w:rsid w:val="008B6F0A"/>
    <w:rsid w:val="00A10316"/>
    <w:rsid w:val="00AE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54C3C"/>
  <w15:chartTrackingRefBased/>
  <w15:docId w15:val="{38719D01-A46C-43C1-9F38-C7E5262C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6B"/>
    <w:pPr>
      <w:spacing w:line="252" w:lineRule="auto"/>
    </w:pPr>
    <w:rPr>
      <w:rFonts w:ascii="Calibri" w:eastAsia="Calibri" w:hAnsi="Calibri" w:cs="Times New Roman"/>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286B"/>
    <w:rPr>
      <w:color w:val="0563C1" w:themeColor="hyperlink"/>
      <w:u w:val="single"/>
    </w:rPr>
  </w:style>
  <w:style w:type="paragraph" w:styleId="Sinespaciado">
    <w:name w:val="No Spacing"/>
    <w:uiPriority w:val="1"/>
    <w:qFormat/>
    <w:rsid w:val="0005286B"/>
    <w:pPr>
      <w:spacing w:after="0" w:line="240" w:lineRule="auto"/>
    </w:pPr>
    <w:rPr>
      <w:rFonts w:ascii="Calibri" w:eastAsia="Calibri" w:hAnsi="Calibri" w:cs="Times New Roman"/>
      <w:lang w:val="es-CL"/>
    </w:rPr>
  </w:style>
  <w:style w:type="paragraph" w:styleId="Prrafodelista">
    <w:name w:val="List Paragraph"/>
    <w:basedOn w:val="Normal"/>
    <w:uiPriority w:val="34"/>
    <w:qFormat/>
    <w:rsid w:val="0005286B"/>
    <w:pPr>
      <w:ind w:left="720"/>
      <w:contextualSpacing/>
    </w:pPr>
  </w:style>
  <w:style w:type="table" w:styleId="Tablaconcuadrcula">
    <w:name w:val="Table Grid"/>
    <w:basedOn w:val="Tablanormal"/>
    <w:uiPriority w:val="39"/>
    <w:rsid w:val="0005286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5947D3"/>
    <w:rPr>
      <w:color w:val="605E5C"/>
      <w:shd w:val="clear" w:color="auto" w:fill="E1DFDD"/>
    </w:rPr>
  </w:style>
  <w:style w:type="paragraph" w:styleId="Encabezado">
    <w:name w:val="header"/>
    <w:basedOn w:val="Normal"/>
    <w:link w:val="EncabezadoCar"/>
    <w:uiPriority w:val="99"/>
    <w:unhideWhenUsed/>
    <w:rsid w:val="006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4651"/>
    <w:rPr>
      <w:rFonts w:ascii="Calibri" w:eastAsia="Calibri" w:hAnsi="Calibri" w:cs="Times New Roman"/>
      <w:lang w:val="es-CL"/>
    </w:rPr>
  </w:style>
  <w:style w:type="paragraph" w:styleId="Piedepgina">
    <w:name w:val="footer"/>
    <w:basedOn w:val="Normal"/>
    <w:link w:val="PiedepginaCar"/>
    <w:uiPriority w:val="99"/>
    <w:unhideWhenUsed/>
    <w:rsid w:val="006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4651"/>
    <w:rPr>
      <w:rFonts w:ascii="Calibri" w:eastAsia="Calibri" w:hAnsi="Calibri" w:cs="Times New Roman"/>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1055</dc:creator>
  <cp:keywords/>
  <dc:description/>
  <cp:lastModifiedBy>GIMENA MARCHANT</cp:lastModifiedBy>
  <cp:revision>2</cp:revision>
  <dcterms:created xsi:type="dcterms:W3CDTF">2021-03-23T16:22:00Z</dcterms:created>
  <dcterms:modified xsi:type="dcterms:W3CDTF">2021-03-23T16:22:00Z</dcterms:modified>
</cp:coreProperties>
</file>