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Introducción a la filosofía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¿Qué es la filosofía?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rtl w:val="0"/>
        </w:rPr>
        <w:t xml:space="preserve"> IV medio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_______________/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rtl w:val="0"/>
        </w:rPr>
        <w:t xml:space="preserve"> Valorar la filosofía como una actividad del pensamiento.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Instrucciones:</w:t>
      </w:r>
      <w:r w:rsidDel="00000000" w:rsidR="00000000" w:rsidRPr="00000000">
        <w:rPr>
          <w:rFonts w:ascii="Arial" w:cs="Arial" w:eastAsia="Arial" w:hAnsi="Arial"/>
          <w:rtl w:val="0"/>
        </w:rPr>
        <w:t xml:space="preserve"> Lea los fragmentos seleccionados y responda las preguntas.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entrega:</w:t>
      </w:r>
      <w:r w:rsidDel="00000000" w:rsidR="00000000" w:rsidRPr="00000000">
        <w:rPr>
          <w:rFonts w:ascii="Arial" w:cs="Arial" w:eastAsia="Arial" w:hAnsi="Arial"/>
          <w:rtl w:val="0"/>
        </w:rPr>
        <w:t xml:space="preserve"> viernes 10 de abril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57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1.- ¿Aprender filosofía o aprender a filosofar?</w:t>
      </w:r>
    </w:p>
    <w:p w:rsidR="00000000" w:rsidDel="00000000" w:rsidP="00000000" w:rsidRDefault="00000000" w:rsidRPr="00000000" w14:paraId="0000000E">
      <w:pPr>
        <w:tabs>
          <w:tab w:val="left" w:pos="357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“La filosofía es la mera idea de una ciencia posible que no está dada en concreto en ningún lugar, pero a la que trata de aproximarse por diversos caminos […]. Mientras esta meta no haya sido alcanzada, no es posible aprender filosofía, pues, ¿dónde está, quién la posee y en qué podemos reconocerla? Solo se puede aprender a filosofar, es decir, a ejercitar el talento de la razón, siguiendo sus principios generales en ciertos ensayos existentes, pero siempre salvando el derecho a la razón a examinar esos principios en sus propias fuentes o refrendarlos o rechazarlos.</w:t>
      </w:r>
    </w:p>
    <w:p w:rsidR="00000000" w:rsidDel="00000000" w:rsidP="00000000" w:rsidRDefault="00000000" w:rsidRPr="00000000" w14:paraId="0000000F">
      <w:pPr>
        <w:tabs>
          <w:tab w:val="left" w:pos="3570"/>
        </w:tabs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Immanuel Kant: Crítica de la razón pura</w:t>
      </w:r>
    </w:p>
    <w:p w:rsidR="00000000" w:rsidDel="00000000" w:rsidP="00000000" w:rsidRDefault="00000000" w:rsidRPr="00000000" w14:paraId="00000010">
      <w:pPr>
        <w:tabs>
          <w:tab w:val="left" w:pos="3570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pensador edifica su propia obra, por así decirlo, sobre las ruinas de otra; pero nunca se ha realizado una que fuese duradera en todas sus partes. Por eso no se puede aprender filosofía, porque no la ha habido aún.</w:t>
      </w:r>
    </w:p>
    <w:p w:rsidR="00000000" w:rsidDel="00000000" w:rsidP="00000000" w:rsidRDefault="00000000" w:rsidRPr="00000000" w14:paraId="00000011">
      <w:pPr>
        <w:tabs>
          <w:tab w:val="left" w:pos="3570"/>
        </w:tabs>
        <w:spacing w:befor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Immanuel Kant: Sobre el saber filosófico.</w:t>
      </w:r>
    </w:p>
    <w:p w:rsidR="00000000" w:rsidDel="00000000" w:rsidP="00000000" w:rsidRDefault="00000000" w:rsidRPr="00000000" w14:paraId="00000012">
      <w:pPr>
        <w:tabs>
          <w:tab w:val="left" w:pos="3570"/>
        </w:tabs>
        <w:spacing w:befor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Preguntas</w:t>
      </w:r>
    </w:p>
    <w:p w:rsidR="00000000" w:rsidDel="00000000" w:rsidP="00000000" w:rsidRDefault="00000000" w:rsidRPr="00000000" w14:paraId="00000013">
      <w:pPr>
        <w:tabs>
          <w:tab w:val="left" w:pos="3570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a).-¿Qué diferencia hay entre aprender filosofía y aprender a filosofar?</w:t>
      </w:r>
    </w:p>
    <w:p w:rsidR="00000000" w:rsidDel="00000000" w:rsidP="00000000" w:rsidRDefault="00000000" w:rsidRPr="00000000" w14:paraId="00000014">
      <w:pPr>
        <w:tabs>
          <w:tab w:val="left" w:pos="3570"/>
        </w:tabs>
        <w:spacing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b).-¿Por qué afirma Kant que no puede aprenderse filosofía, sino que únicamente puede aprenderse a filosofar?</w:t>
      </w:r>
    </w:p>
    <w:p w:rsidR="00000000" w:rsidDel="00000000" w:rsidP="00000000" w:rsidRDefault="00000000" w:rsidRPr="00000000" w14:paraId="00000015">
      <w:pPr>
        <w:tabs>
          <w:tab w:val="left" w:pos="3570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2.- Un saber y un saber vivir </w:t>
      </w:r>
    </w:p>
    <w:p w:rsidR="00000000" w:rsidDel="00000000" w:rsidP="00000000" w:rsidRDefault="00000000" w:rsidRPr="00000000" w14:paraId="00000016">
      <w:pPr>
        <w:tabs>
          <w:tab w:val="left" w:pos="3570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filosofía se han entendido principalmente dos cosas: una ciencia y un modo de vida. La palabra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filósofo </w:t>
      </w:r>
      <w:r w:rsidDel="00000000" w:rsidR="00000000" w:rsidRPr="00000000">
        <w:rPr>
          <w:rFonts w:ascii="Arial" w:cs="Arial" w:eastAsia="Arial" w:hAnsi="Arial"/>
          <w:rtl w:val="0"/>
        </w:rPr>
        <w:t xml:space="preserve">ha envuelto en sí las dos significaciones distintas del hombre que vive y se comporta de un modo peculiar. Filosofía como ciencia y filosofía como modo de vida, son dos maneras de entenderla que han alterado y a veces hasta convivido. Ya desde los comienzos, en la filosofía griega, se ha hablado siempre de una cierta vida teórica y al mismo tiempo todo ha sido un saber, una especulación. Es menester comprender la filosofía de modo que en la idea que de ella tengamos quepan, a la vez, las dos cosas. Ambas son, en definitiva, verdaderas, puesto que han constituido la realidad filosófica misma.</w:t>
      </w:r>
    </w:p>
    <w:p w:rsidR="00000000" w:rsidDel="00000000" w:rsidP="00000000" w:rsidRDefault="00000000" w:rsidRPr="00000000" w14:paraId="00000017">
      <w:pPr>
        <w:tabs>
          <w:tab w:val="left" w:pos="3570"/>
        </w:tabs>
        <w:spacing w:befor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Julián Marías: Historia de la filosofía.</w:t>
      </w:r>
    </w:p>
    <w:p w:rsidR="00000000" w:rsidDel="00000000" w:rsidP="00000000" w:rsidRDefault="00000000" w:rsidRPr="00000000" w14:paraId="00000018">
      <w:pPr>
        <w:tabs>
          <w:tab w:val="left" w:pos="3570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c).- ¿cuáles son los dos sentidos de la palabra filosofía y qué diferencia existe entre estos dos significados? ¿Son compatibles entre sí?</w:t>
      </w:r>
    </w:p>
    <w:p w:rsidR="00000000" w:rsidDel="00000000" w:rsidP="00000000" w:rsidRDefault="00000000" w:rsidRPr="00000000" w14:paraId="00000019">
      <w:pPr>
        <w:tabs>
          <w:tab w:val="left" w:pos="3570"/>
        </w:tabs>
        <w:spacing w:befor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Desarrollo</w:t>
      </w:r>
    </w:p>
    <w:p w:rsidR="00000000" w:rsidDel="00000000" w:rsidP="00000000" w:rsidRDefault="00000000" w:rsidRPr="00000000" w14:paraId="0000001A">
      <w:pPr>
        <w:tabs>
          <w:tab w:val="left" w:pos="357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709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-53472</wp:posOffset>
          </wp:positionH>
          <wp:positionV relativeFrom="paragraph">
            <wp:posOffset>-77676</wp:posOffset>
          </wp:positionV>
          <wp:extent cx="1181100" cy="438150"/>
          <wp:effectExtent b="0" l="0" r="0" t="0"/>
          <wp:wrapTopAndBottom distB="0" distT="0"/>
          <wp:docPr descr="Resultado de imagen para elvira sanchez mostazal" id="1" name="image1.png"/>
          <a:graphic>
            <a:graphicData uri="http://schemas.openxmlformats.org/drawingml/2006/picture">
              <pic:pic>
                <pic:nvPicPr>
                  <pic:cNvPr descr="Resultado de imagen para elvira sanchez mostaz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4419"/>
      </w:tabs>
      <w:spacing w:after="0"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pos="4419"/>
      </w:tabs>
      <w:spacing w:after="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Asignatura: Filosofía </w:t>
    </w:r>
  </w:p>
  <w:p w:rsidR="00000000" w:rsidDel="00000000" w:rsidP="00000000" w:rsidRDefault="00000000" w:rsidRPr="00000000" w14:paraId="0000001F">
    <w:pPr>
      <w:tabs>
        <w:tab w:val="center" w:pos="4419"/>
      </w:tabs>
      <w:spacing w:after="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Profesor: Víctor Merino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